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AAFD5" w14:textId="22EB9BE5" w:rsidR="00732760" w:rsidRPr="00C26DB0" w:rsidRDefault="00EC3DD6" w:rsidP="00EC3DD6">
      <w:pPr>
        <w:jc w:val="center"/>
        <w:rPr>
          <w:b/>
          <w:bCs/>
          <w:sz w:val="28"/>
          <w:szCs w:val="28"/>
        </w:rPr>
      </w:pPr>
      <w:r w:rsidRPr="00C26DB0">
        <w:rPr>
          <w:b/>
          <w:bCs/>
          <w:sz w:val="28"/>
          <w:szCs w:val="28"/>
        </w:rPr>
        <w:t>LGBTQ+ Youth</w:t>
      </w:r>
    </w:p>
    <w:p w14:paraId="43C872D6" w14:textId="04ED20F5" w:rsidR="00EC3DD6" w:rsidRPr="00C26DB0" w:rsidRDefault="00EC3DD6" w:rsidP="00EC3DD6">
      <w:pPr>
        <w:jc w:val="center"/>
        <w:rPr>
          <w:b/>
          <w:bCs/>
          <w:sz w:val="28"/>
          <w:szCs w:val="28"/>
        </w:rPr>
      </w:pPr>
      <w:r w:rsidRPr="00C26DB0">
        <w:rPr>
          <w:b/>
          <w:bCs/>
          <w:sz w:val="28"/>
          <w:szCs w:val="28"/>
        </w:rPr>
        <w:t>Resource List for Mosaic Harmony Members</w:t>
      </w:r>
    </w:p>
    <w:p w14:paraId="181615DF" w14:textId="2703D5B7" w:rsidR="00EC3DD6" w:rsidRPr="00C26DB0" w:rsidRDefault="00232F07" w:rsidP="00EC3DD6">
      <w:pPr>
        <w:jc w:val="center"/>
        <w:rPr>
          <w:b/>
          <w:bCs/>
          <w:sz w:val="28"/>
          <w:szCs w:val="28"/>
        </w:rPr>
      </w:pPr>
      <w:r w:rsidRPr="00C26DB0">
        <w:rPr>
          <w:b/>
          <w:bCs/>
          <w:sz w:val="28"/>
          <w:szCs w:val="28"/>
        </w:rPr>
        <w:t>January</w:t>
      </w:r>
      <w:r w:rsidR="00EC3DD6" w:rsidRPr="00C26DB0">
        <w:rPr>
          <w:b/>
          <w:bCs/>
          <w:sz w:val="28"/>
          <w:szCs w:val="28"/>
        </w:rPr>
        <w:t xml:space="preserve"> 202</w:t>
      </w:r>
      <w:r w:rsidRPr="00C26DB0">
        <w:rPr>
          <w:b/>
          <w:bCs/>
          <w:sz w:val="28"/>
          <w:szCs w:val="28"/>
        </w:rPr>
        <w:t>2</w:t>
      </w:r>
    </w:p>
    <w:p w14:paraId="75D57107" w14:textId="185E1840" w:rsidR="00EC3DD6" w:rsidRDefault="00EC3DD6" w:rsidP="00EC3DD6">
      <w:pPr>
        <w:jc w:val="center"/>
        <w:rPr>
          <w:b/>
          <w:bCs/>
        </w:rPr>
      </w:pPr>
    </w:p>
    <w:p w14:paraId="6CD508B8" w14:textId="0589261F" w:rsidR="00EC3DD6" w:rsidRDefault="00EC3DD6" w:rsidP="00EC3DD6">
      <w:r>
        <w:t>This list has been created for MoHa members who wish to learn more about LGBTQ+ youth issues</w:t>
      </w:r>
      <w:r w:rsidR="00AF2F49">
        <w:t xml:space="preserve"> in connection with our relationship with the GenOUT Youth Chorus, including how to be an ally to the youth</w:t>
      </w:r>
      <w:r>
        <w:t>. We are grateful for our members who have contributed to this list.</w:t>
      </w:r>
    </w:p>
    <w:p w14:paraId="29124ADD" w14:textId="3DCEBAF4" w:rsidR="00232F07" w:rsidRDefault="00232F07" w:rsidP="00EC3DD6"/>
    <w:p w14:paraId="3EE70519" w14:textId="77777777" w:rsidR="00232F07" w:rsidRDefault="00232F07" w:rsidP="00EC3DD6"/>
    <w:tbl>
      <w:tblPr>
        <w:tblStyle w:val="TableGrid"/>
        <w:tblW w:w="0" w:type="auto"/>
        <w:tblLook w:val="04A0" w:firstRow="1" w:lastRow="0" w:firstColumn="1" w:lastColumn="0" w:noHBand="0" w:noVBand="1"/>
      </w:tblPr>
      <w:tblGrid>
        <w:gridCol w:w="9350"/>
      </w:tblGrid>
      <w:tr w:rsidR="00232F07" w:rsidRPr="00232F07" w14:paraId="77BEF204" w14:textId="77777777" w:rsidTr="00232F07">
        <w:tc>
          <w:tcPr>
            <w:tcW w:w="9350" w:type="dxa"/>
          </w:tcPr>
          <w:p w14:paraId="5E30D44F" w14:textId="77777777" w:rsidR="00232F07" w:rsidRDefault="00232F07" w:rsidP="00232F07">
            <w:pPr>
              <w:jc w:val="center"/>
              <w:rPr>
                <w:b/>
                <w:bCs/>
              </w:rPr>
            </w:pPr>
          </w:p>
          <w:p w14:paraId="0476A395" w14:textId="566E3D41" w:rsidR="00232F07" w:rsidRPr="00C26DB0" w:rsidRDefault="00232F07" w:rsidP="00232F07">
            <w:pPr>
              <w:jc w:val="center"/>
              <w:rPr>
                <w:b/>
                <w:bCs/>
                <w:sz w:val="28"/>
                <w:szCs w:val="28"/>
              </w:rPr>
            </w:pPr>
            <w:r w:rsidRPr="00C26DB0">
              <w:rPr>
                <w:b/>
                <w:bCs/>
                <w:sz w:val="28"/>
                <w:szCs w:val="28"/>
              </w:rPr>
              <w:t>From Karen Flann</w:t>
            </w:r>
          </w:p>
          <w:p w14:paraId="1728151F" w14:textId="77777777" w:rsidR="00232F07" w:rsidRPr="00232F07" w:rsidRDefault="00232F07" w:rsidP="0098399E"/>
        </w:tc>
      </w:tr>
      <w:tr w:rsidR="00232F07" w:rsidRPr="00232F07" w14:paraId="3F195F5A" w14:textId="77777777" w:rsidTr="00232F07">
        <w:tc>
          <w:tcPr>
            <w:tcW w:w="9350" w:type="dxa"/>
          </w:tcPr>
          <w:p w14:paraId="49A0E8FA" w14:textId="479D5900" w:rsidR="00232F07" w:rsidRDefault="00232F07" w:rsidP="0098399E"/>
          <w:p w14:paraId="62F5D797" w14:textId="77777777" w:rsidR="00F807F2" w:rsidRPr="00C26DB0" w:rsidRDefault="00232F07" w:rsidP="0098399E">
            <w:pPr>
              <w:rPr>
                <w:b/>
                <w:bCs/>
              </w:rPr>
            </w:pPr>
            <w:r w:rsidRPr="00C26DB0">
              <w:rPr>
                <w:b/>
                <w:bCs/>
              </w:rPr>
              <w:t xml:space="preserve">“Guide to Being a Straight Ally” </w:t>
            </w:r>
          </w:p>
          <w:p w14:paraId="5AAD73E2" w14:textId="77777777" w:rsidR="00F807F2" w:rsidRDefault="00F807F2" w:rsidP="0098399E"/>
          <w:p w14:paraId="38305365" w14:textId="0C5CAEE0" w:rsidR="00232F07" w:rsidRDefault="00232F07" w:rsidP="00F807F2">
            <w:pPr>
              <w:ind w:left="720"/>
            </w:pPr>
            <w:r>
              <w:t xml:space="preserve">You can download it here: </w:t>
            </w:r>
            <w:hyperlink r:id="rId7" w:history="1">
              <w:r w:rsidRPr="00542DD7">
                <w:rPr>
                  <w:rStyle w:val="Hyperlink"/>
                </w:rPr>
                <w:t>https://straightforequality.org/workplacematerials</w:t>
              </w:r>
            </w:hyperlink>
            <w:r>
              <w:t xml:space="preserve"> </w:t>
            </w:r>
          </w:p>
          <w:p w14:paraId="26C6DA84" w14:textId="7B5C5A54" w:rsidR="00232F07" w:rsidRDefault="00232F07" w:rsidP="0098399E"/>
          <w:p w14:paraId="7BA46BDE" w14:textId="10BDE3C4" w:rsidR="00232F07" w:rsidRPr="00232F07" w:rsidRDefault="00E435D3" w:rsidP="00E435D3">
            <w:pPr>
              <w:ind w:left="720"/>
            </w:pPr>
            <w:r>
              <w:t xml:space="preserve">Description:  </w:t>
            </w:r>
            <w:r w:rsidR="00232F07" w:rsidRPr="00232F07">
              <w:t>This guide will help you understand how allies fit in the effort to achieve equality for all. Learn more about what it means to be an ally and get some great tips and tools to being more supportive of your LGBTQ+, friends, family, and colleagues.</w:t>
            </w:r>
          </w:p>
          <w:p w14:paraId="6FB9B09D" w14:textId="77777777" w:rsidR="00E435D3" w:rsidRDefault="00E435D3" w:rsidP="0098399E"/>
          <w:p w14:paraId="4435136F" w14:textId="77777777" w:rsidR="00F807F2" w:rsidRPr="00C26DB0" w:rsidRDefault="00E435D3" w:rsidP="0098399E">
            <w:pPr>
              <w:rPr>
                <w:b/>
                <w:bCs/>
              </w:rPr>
            </w:pPr>
            <w:r w:rsidRPr="00C26DB0">
              <w:rPr>
                <w:b/>
                <w:bCs/>
              </w:rPr>
              <w:t xml:space="preserve">“Guide to Being a Trans Ally” </w:t>
            </w:r>
          </w:p>
          <w:p w14:paraId="3D93C310" w14:textId="77777777" w:rsidR="00F807F2" w:rsidRDefault="00F807F2" w:rsidP="0098399E"/>
          <w:p w14:paraId="35FF7F43" w14:textId="41D4E565" w:rsidR="00E435D3" w:rsidRDefault="00E435D3" w:rsidP="00F807F2">
            <w:pPr>
              <w:ind w:left="720"/>
            </w:pPr>
            <w:r>
              <w:t>You can download it here:</w:t>
            </w:r>
            <w:r w:rsidR="00F807F2">
              <w:t xml:space="preserve"> </w:t>
            </w:r>
            <w:hyperlink r:id="rId8" w:history="1">
              <w:r w:rsidR="00F807F2" w:rsidRPr="00542DD7">
                <w:rPr>
                  <w:rStyle w:val="Hyperlink"/>
                </w:rPr>
                <w:t>https://straightforequality.org/transmaterials</w:t>
              </w:r>
            </w:hyperlink>
            <w:r>
              <w:t xml:space="preserve"> </w:t>
            </w:r>
          </w:p>
          <w:p w14:paraId="23E9514B" w14:textId="48E0818A" w:rsidR="00E435D3" w:rsidRDefault="00E435D3" w:rsidP="0098399E"/>
          <w:p w14:paraId="70972688" w14:textId="6A852B49" w:rsidR="00F807F2" w:rsidRPr="00F807F2" w:rsidRDefault="00F807F2" w:rsidP="00F807F2">
            <w:pPr>
              <w:ind w:left="720"/>
            </w:pPr>
            <w:r>
              <w:t xml:space="preserve">Description:  </w:t>
            </w:r>
            <w:r w:rsidRPr="00F807F2">
              <w:t>This guide will help you learn more about what transgender means, develop competency around talking about the issue, become better informed about the challenges that many trans people face, and know specific ways that you can be a strong trans ally.</w:t>
            </w:r>
          </w:p>
          <w:p w14:paraId="7FD5909A" w14:textId="1286929B" w:rsidR="00232F07" w:rsidRPr="00232F07" w:rsidRDefault="00232F07" w:rsidP="00F807F2"/>
        </w:tc>
      </w:tr>
    </w:tbl>
    <w:p w14:paraId="59BF6739" w14:textId="1EE7E2BB" w:rsidR="00232F07" w:rsidRDefault="00232F07" w:rsidP="00EC3DD6"/>
    <w:p w14:paraId="40F1DE6D" w14:textId="19EEC1CF" w:rsidR="00232F07" w:rsidRDefault="00232F07" w:rsidP="00EC3DD6"/>
    <w:tbl>
      <w:tblPr>
        <w:tblStyle w:val="TableGrid"/>
        <w:tblW w:w="0" w:type="auto"/>
        <w:tblLook w:val="04A0" w:firstRow="1" w:lastRow="0" w:firstColumn="1" w:lastColumn="0" w:noHBand="0" w:noVBand="1"/>
      </w:tblPr>
      <w:tblGrid>
        <w:gridCol w:w="9350"/>
      </w:tblGrid>
      <w:tr w:rsidR="00F807F2" w14:paraId="6CF8E288" w14:textId="77777777" w:rsidTr="00F807F2">
        <w:tc>
          <w:tcPr>
            <w:tcW w:w="9350" w:type="dxa"/>
          </w:tcPr>
          <w:p w14:paraId="13741C9F" w14:textId="687AB0EA" w:rsidR="00F807F2" w:rsidRDefault="00F807F2" w:rsidP="00EC3DD6"/>
          <w:p w14:paraId="45E1E0D7" w14:textId="5F8FE1CF" w:rsidR="00F807F2" w:rsidRPr="00C26DB0" w:rsidRDefault="00F807F2" w:rsidP="00F807F2">
            <w:pPr>
              <w:jc w:val="center"/>
              <w:rPr>
                <w:b/>
                <w:bCs/>
                <w:sz w:val="28"/>
                <w:szCs w:val="28"/>
              </w:rPr>
            </w:pPr>
            <w:r w:rsidRPr="00C26DB0">
              <w:rPr>
                <w:b/>
                <w:bCs/>
                <w:sz w:val="28"/>
                <w:szCs w:val="28"/>
              </w:rPr>
              <w:t>From Lisa Wysocki</w:t>
            </w:r>
          </w:p>
          <w:p w14:paraId="227E93CD" w14:textId="4C271C43" w:rsidR="00F807F2" w:rsidRDefault="00F807F2" w:rsidP="00EC3DD6"/>
        </w:tc>
      </w:tr>
      <w:tr w:rsidR="00F807F2" w14:paraId="54729E13" w14:textId="77777777" w:rsidTr="00F807F2">
        <w:tc>
          <w:tcPr>
            <w:tcW w:w="9350" w:type="dxa"/>
          </w:tcPr>
          <w:p w14:paraId="1DB9D6F8" w14:textId="77777777" w:rsidR="00F807F2" w:rsidRDefault="00F807F2" w:rsidP="00EC3DD6"/>
          <w:p w14:paraId="613917E5" w14:textId="63AD6BF3" w:rsidR="00F807F2" w:rsidRPr="00C26DB0" w:rsidRDefault="00B6425A" w:rsidP="00F807F2">
            <w:pPr>
              <w:rPr>
                <w:b/>
                <w:bCs/>
              </w:rPr>
            </w:pPr>
            <w:r w:rsidRPr="00C26DB0">
              <w:rPr>
                <w:b/>
                <w:bCs/>
              </w:rPr>
              <w:t>“</w:t>
            </w:r>
            <w:r w:rsidR="00F807F2" w:rsidRPr="00C26DB0">
              <w:rPr>
                <w:b/>
                <w:bCs/>
              </w:rPr>
              <w:t>Daily Border Crossings</w:t>
            </w:r>
            <w:r w:rsidRPr="00C26DB0">
              <w:rPr>
                <w:b/>
                <w:bCs/>
              </w:rPr>
              <w:t>”</w:t>
            </w:r>
            <w:r w:rsidR="00F807F2" w:rsidRPr="00C26DB0">
              <w:rPr>
                <w:b/>
                <w:bCs/>
              </w:rPr>
              <w:t xml:space="preserve"> podcast</w:t>
            </w:r>
          </w:p>
          <w:p w14:paraId="0F133939" w14:textId="6F87016B" w:rsidR="00B6425A" w:rsidRDefault="00B6425A" w:rsidP="00F807F2"/>
          <w:p w14:paraId="574469AC" w14:textId="296FDC55" w:rsidR="00342920" w:rsidRDefault="00B6425A" w:rsidP="00B6425A">
            <w:pPr>
              <w:ind w:left="720"/>
            </w:pPr>
            <w:r>
              <w:t xml:space="preserve">This podcast is available on many podcast platforms (Apple, Spotify, etc.). This is a link to the podcast on YouTube:  </w:t>
            </w:r>
            <w:hyperlink r:id="rId9" w:history="1">
              <w:r w:rsidRPr="00542DD7">
                <w:rPr>
                  <w:rStyle w:val="Hyperlink"/>
                </w:rPr>
                <w:t>https://www.youtube.com/channel/UCxOug4kSN-Kz5dVMwS-e8sw/about</w:t>
              </w:r>
            </w:hyperlink>
            <w:r w:rsidR="00342920">
              <w:t xml:space="preserve"> </w:t>
            </w:r>
          </w:p>
          <w:p w14:paraId="43646EF0" w14:textId="7F00C0A7" w:rsidR="00B6425A" w:rsidRDefault="00B6425A" w:rsidP="00B6425A">
            <w:pPr>
              <w:ind w:left="720"/>
            </w:pPr>
          </w:p>
          <w:p w14:paraId="70BE17B7" w14:textId="78E8BCBF" w:rsidR="00342920" w:rsidRDefault="00B6425A" w:rsidP="00B6425A">
            <w:pPr>
              <w:ind w:left="720"/>
            </w:pPr>
            <w:r>
              <w:lastRenderedPageBreak/>
              <w:t xml:space="preserve">Description:  </w:t>
            </w:r>
            <w:r w:rsidR="00342920">
              <w:t xml:space="preserve">Daily Border Crossings is a show that looks at what it’s like to feel like you’re crossing a border each day when you show up at a place. It could be work, school, college, a place you volunteer, maybe your neighborhood. Each day when you arrive, you feel like you </w:t>
            </w:r>
            <w:proofErr w:type="gramStart"/>
            <w:r w:rsidR="00342920">
              <w:t>have to</w:t>
            </w:r>
            <w:proofErr w:type="gramEnd"/>
            <w:r w:rsidR="00342920">
              <w:t xml:space="preserve"> leave so much of yourself outside the door, you can’t bring all of you with you, and it feels like you’re crossing a border. Each episode, we talk to people who feel this way, sometimes to those who CAUSE others to feel this way, and have general conversations around "othering" and not including certain types of people.</w:t>
            </w:r>
          </w:p>
          <w:p w14:paraId="59FB09A9" w14:textId="77777777" w:rsidR="00342920" w:rsidRPr="00BF6396" w:rsidRDefault="00342920" w:rsidP="00F807F2"/>
          <w:p w14:paraId="23887CA0" w14:textId="1E63E395" w:rsidR="00F807F2" w:rsidRPr="00C26DB0" w:rsidRDefault="00792FD6" w:rsidP="00F807F2">
            <w:pPr>
              <w:rPr>
                <w:b/>
                <w:bCs/>
              </w:rPr>
            </w:pPr>
            <w:r w:rsidRPr="00C26DB0">
              <w:rPr>
                <w:b/>
                <w:bCs/>
              </w:rPr>
              <w:t>“</w:t>
            </w:r>
            <w:r w:rsidR="00F807F2" w:rsidRPr="00C26DB0">
              <w:rPr>
                <w:b/>
                <w:bCs/>
              </w:rPr>
              <w:t xml:space="preserve">My </w:t>
            </w:r>
            <w:r w:rsidRPr="00C26DB0">
              <w:rPr>
                <w:b/>
                <w:bCs/>
              </w:rPr>
              <w:t>N</w:t>
            </w:r>
            <w:r w:rsidR="00F807F2" w:rsidRPr="00C26DB0">
              <w:rPr>
                <w:b/>
                <w:bCs/>
              </w:rPr>
              <w:t>ame is Pauli Murray</w:t>
            </w:r>
            <w:r w:rsidRPr="00C26DB0">
              <w:rPr>
                <w:b/>
                <w:bCs/>
              </w:rPr>
              <w:t xml:space="preserve">,” an </w:t>
            </w:r>
            <w:r w:rsidR="00F807F2" w:rsidRPr="00C26DB0">
              <w:rPr>
                <w:b/>
                <w:bCs/>
              </w:rPr>
              <w:t>Amazon documentary</w:t>
            </w:r>
          </w:p>
          <w:p w14:paraId="49A31895" w14:textId="10F2E9CB" w:rsidR="00B6425A" w:rsidRDefault="00B6425A" w:rsidP="00F807F2"/>
          <w:p w14:paraId="51FFDD2C" w14:textId="10124AA0" w:rsidR="00B6425A" w:rsidRPr="00BF6396" w:rsidRDefault="00B6425A" w:rsidP="00B6425A">
            <w:pPr>
              <w:ind w:left="720"/>
            </w:pPr>
            <w:r>
              <w:t xml:space="preserve">You can access the trailer here:  </w:t>
            </w:r>
            <w:hyperlink r:id="rId10" w:history="1">
              <w:r w:rsidRPr="00542DD7">
                <w:rPr>
                  <w:rStyle w:val="Hyperlink"/>
                </w:rPr>
                <w:t>https://www.youtube.com/watch?v=Uh4r95VBU2Q</w:t>
              </w:r>
            </w:hyperlink>
            <w:r>
              <w:t xml:space="preserve"> </w:t>
            </w:r>
          </w:p>
          <w:p w14:paraId="4621D39A" w14:textId="527A907B" w:rsidR="00F807F2" w:rsidRDefault="00F807F2" w:rsidP="00F807F2"/>
          <w:p w14:paraId="46DDF27C" w14:textId="7469B1CA" w:rsidR="00792FD6" w:rsidRPr="00792FD6" w:rsidRDefault="00792FD6" w:rsidP="00792FD6">
            <w:pPr>
              <w:ind w:left="720"/>
            </w:pPr>
            <w:r>
              <w:t>Description:  Overlooked by history, Pauli Murray was a legal trailblazer whose ideas influenced Ruth Bader Ginsburg’s fight for gender equality and Thurgood Marshall’s civil rights arguments. This is a portrait of their impact as a non-binary l</w:t>
            </w:r>
            <w:r w:rsidRPr="00792FD6">
              <w:t xml:space="preserve"> Black </w:t>
            </w:r>
            <w:r>
              <w:t xml:space="preserve">luminary:  lawyer, activist, poet, and priest who transformed our world. </w:t>
            </w:r>
          </w:p>
          <w:p w14:paraId="43059407" w14:textId="4BAC6240" w:rsidR="00792FD6" w:rsidRDefault="00792FD6" w:rsidP="00792FD6">
            <w:pPr>
              <w:ind w:left="720"/>
            </w:pPr>
          </w:p>
          <w:p w14:paraId="1ABF8DBE" w14:textId="5C2FE9B0" w:rsidR="00F807F2" w:rsidRPr="00C26DB0" w:rsidRDefault="00DF0459" w:rsidP="00F807F2">
            <w:pPr>
              <w:rPr>
                <w:b/>
                <w:bCs/>
              </w:rPr>
            </w:pPr>
            <w:r w:rsidRPr="00C26DB0">
              <w:rPr>
                <w:b/>
                <w:bCs/>
              </w:rPr>
              <w:t>“</w:t>
            </w:r>
            <w:r w:rsidR="00F807F2" w:rsidRPr="00C26DB0">
              <w:rPr>
                <w:b/>
                <w:bCs/>
              </w:rPr>
              <w:t>Lorraine Hansberry: Sighted Eyes</w:t>
            </w:r>
            <w:r w:rsidR="00E81E2D" w:rsidRPr="00C26DB0">
              <w:rPr>
                <w:b/>
                <w:bCs/>
              </w:rPr>
              <w:t>/</w:t>
            </w:r>
            <w:r w:rsidR="00F807F2" w:rsidRPr="00C26DB0">
              <w:rPr>
                <w:b/>
                <w:bCs/>
              </w:rPr>
              <w:t>Feeling Heart</w:t>
            </w:r>
            <w:r w:rsidRPr="00C26DB0">
              <w:rPr>
                <w:b/>
                <w:bCs/>
              </w:rPr>
              <w:t>”</w:t>
            </w:r>
          </w:p>
          <w:p w14:paraId="3524F375" w14:textId="659CA645" w:rsidR="00DF0459" w:rsidRDefault="00DF0459" w:rsidP="00F807F2"/>
          <w:p w14:paraId="45A38BF1" w14:textId="2978E33A" w:rsidR="00DF0459" w:rsidRDefault="00DF0459" w:rsidP="00DF0459">
            <w:pPr>
              <w:ind w:left="720"/>
            </w:pPr>
            <w:r>
              <w:t xml:space="preserve">You can stream this documentary from various platforms, including PBS and Amazon. </w:t>
            </w:r>
          </w:p>
          <w:p w14:paraId="1DB20223" w14:textId="5108B8ED" w:rsidR="00DF0459" w:rsidRDefault="00DF0459" w:rsidP="00DF0459">
            <w:pPr>
              <w:ind w:left="720"/>
            </w:pPr>
          </w:p>
          <w:p w14:paraId="744E4B4C" w14:textId="7C6004E3" w:rsidR="00AA78CA" w:rsidRDefault="00DF0459" w:rsidP="00DF0459">
            <w:pPr>
              <w:ind w:left="720"/>
            </w:pPr>
            <w:r>
              <w:t xml:space="preserve">You can access the trailer here:  </w:t>
            </w:r>
            <w:hyperlink r:id="rId11" w:history="1">
              <w:r w:rsidR="00AA78CA" w:rsidRPr="00542DD7">
                <w:rPr>
                  <w:rStyle w:val="Hyperlink"/>
                </w:rPr>
                <w:t>https://www.youtube.com/watch?v=G3Mg0KQ_oZo</w:t>
              </w:r>
            </w:hyperlink>
            <w:r w:rsidR="00AA78CA">
              <w:t xml:space="preserve"> </w:t>
            </w:r>
          </w:p>
          <w:p w14:paraId="46260B9A" w14:textId="3C97EBD0" w:rsidR="00E81E2D" w:rsidRPr="00E81E2D" w:rsidRDefault="00E81E2D" w:rsidP="00E81E2D">
            <w:pPr>
              <w:rPr>
                <w:color w:val="000000" w:themeColor="text1"/>
              </w:rPr>
            </w:pPr>
          </w:p>
          <w:p w14:paraId="7D4AC05E" w14:textId="43326D80" w:rsidR="00E81E2D" w:rsidRPr="00E81E2D" w:rsidRDefault="00DF0459" w:rsidP="00DF0459">
            <w:pPr>
              <w:pStyle w:val="NormalWeb"/>
              <w:spacing w:before="0" w:beforeAutospacing="0" w:after="0" w:afterAutospacing="0"/>
              <w:ind w:left="720"/>
              <w:rPr>
                <w:rFonts w:asciiTheme="minorHAnsi" w:hAnsiTheme="minorHAnsi" w:cstheme="minorHAnsi"/>
                <w:color w:val="000000" w:themeColor="text1"/>
              </w:rPr>
            </w:pPr>
            <w:r>
              <w:rPr>
                <w:rFonts w:asciiTheme="minorHAnsi" w:hAnsiTheme="minorHAnsi" w:cstheme="minorHAnsi"/>
                <w:color w:val="000000" w:themeColor="text1"/>
              </w:rPr>
              <w:t xml:space="preserve">Description:  This is the first ever documentary on the life and work of author and activist Lorraine Hansberry whose classic play, “A Raisin in the Sun,” influenced the representation of African Americans and changed the American theater forever. </w:t>
            </w:r>
            <w:r w:rsidR="00E81E2D" w:rsidRPr="00E81E2D">
              <w:rPr>
                <w:rFonts w:asciiTheme="minorHAnsi" w:hAnsiTheme="minorHAnsi" w:cstheme="minorHAnsi"/>
                <w:color w:val="000000" w:themeColor="text1"/>
              </w:rPr>
              <w:t>The film explores the influences that shaped Hansberry’s childhood, future</w:t>
            </w:r>
            <w:r w:rsidR="00212C13">
              <w:rPr>
                <w:rFonts w:asciiTheme="minorHAnsi" w:hAnsiTheme="minorHAnsi" w:cstheme="minorHAnsi"/>
                <w:color w:val="000000" w:themeColor="text1"/>
              </w:rPr>
              <w:t>,</w:t>
            </w:r>
            <w:r w:rsidR="00E81E2D" w:rsidRPr="00E81E2D">
              <w:rPr>
                <w:rFonts w:asciiTheme="minorHAnsi" w:hAnsiTheme="minorHAnsi" w:cstheme="minorHAnsi"/>
                <w:color w:val="000000" w:themeColor="text1"/>
              </w:rPr>
              <w:t xml:space="preserve"> </w:t>
            </w:r>
            <w:proofErr w:type="gramStart"/>
            <w:r w:rsidR="00E81E2D" w:rsidRPr="00E81E2D">
              <w:rPr>
                <w:rFonts w:asciiTheme="minorHAnsi" w:hAnsiTheme="minorHAnsi" w:cstheme="minorHAnsi"/>
                <w:color w:val="000000" w:themeColor="text1"/>
              </w:rPr>
              <w:t>art</w:t>
            </w:r>
            <w:proofErr w:type="gramEnd"/>
            <w:r w:rsidR="00E81E2D" w:rsidRPr="00E81E2D">
              <w:rPr>
                <w:rFonts w:asciiTheme="minorHAnsi" w:hAnsiTheme="minorHAnsi" w:cstheme="minorHAnsi"/>
                <w:color w:val="000000" w:themeColor="text1"/>
              </w:rPr>
              <w:t xml:space="preserve"> and activism. Filmmaker and Peabody Award-winner Tracy Heather Strain (Unnatural Causes, I’ll Make Me a World, American Experience: Building the Alaska Highway) crafts the story of one woman who believed, like many of her generation, that words could change society. Family, </w:t>
            </w:r>
            <w:proofErr w:type="gramStart"/>
            <w:r w:rsidR="00E81E2D" w:rsidRPr="00E81E2D">
              <w:rPr>
                <w:rFonts w:asciiTheme="minorHAnsi" w:hAnsiTheme="minorHAnsi" w:cstheme="minorHAnsi"/>
                <w:color w:val="000000" w:themeColor="text1"/>
              </w:rPr>
              <w:t>friends</w:t>
            </w:r>
            <w:proofErr w:type="gramEnd"/>
            <w:r w:rsidR="00E81E2D" w:rsidRPr="00E81E2D">
              <w:rPr>
                <w:rFonts w:asciiTheme="minorHAnsi" w:hAnsiTheme="minorHAnsi" w:cstheme="minorHAnsi"/>
                <w:color w:val="000000" w:themeColor="text1"/>
              </w:rPr>
              <w:t xml:space="preserve"> and colleagues, including Sidney Poitier, Ruby Dee, Harry Belafonte, her sister Mamie Hansberry, Lloyd Richards, Amiri Baraka and Louis Gossett, Jr., share their personal memories of Hansberry, offering an intimate look at a woman who was, as Poitier says in the film, “reaching into the essence of who we were, who we are, and where we came from.”</w:t>
            </w:r>
            <w:r>
              <w:rPr>
                <w:rFonts w:asciiTheme="minorHAnsi" w:hAnsiTheme="minorHAnsi" w:cstheme="minorHAnsi"/>
                <w:color w:val="000000" w:themeColor="text1"/>
              </w:rPr>
              <w:t xml:space="preserve"> </w:t>
            </w:r>
            <w:r w:rsidR="00E81E2D" w:rsidRPr="00E81E2D">
              <w:rPr>
                <w:rFonts w:asciiTheme="minorHAnsi" w:hAnsiTheme="minorHAnsi" w:cstheme="minorHAnsi"/>
                <w:color w:val="000000" w:themeColor="text1"/>
              </w:rPr>
              <w:t>Narrated by acclaimed actress LaTanya Richardson Jackson (The Fighting Temptations, A Raisin in the Sun) and featuring the voice of Tony Award-winning actress Anika Noni Rose (A Raisin in the Sun, Dreamgirls) as Hansberry, the documentary portrays the writer’s lifetime commitment to fighting injustice and how she found her way to art—the theater—as her medium for activism at a crucial time for black civil rights.</w:t>
            </w:r>
            <w:r w:rsidR="00E81E2D" w:rsidRPr="00E81E2D">
              <w:rPr>
                <w:rStyle w:val="apple-converted-space"/>
                <w:rFonts w:asciiTheme="minorHAnsi" w:hAnsiTheme="minorHAnsi" w:cstheme="minorHAnsi"/>
                <w:color w:val="000000" w:themeColor="text1"/>
              </w:rPr>
              <w:t> </w:t>
            </w:r>
            <w:r>
              <w:rPr>
                <w:rStyle w:val="apple-converted-space"/>
                <w:rFonts w:asciiTheme="minorHAnsi" w:hAnsiTheme="minorHAnsi" w:cstheme="minorHAnsi"/>
                <w:color w:val="000000" w:themeColor="text1"/>
              </w:rPr>
              <w:t>“</w:t>
            </w:r>
            <w:r w:rsidR="00E81E2D" w:rsidRPr="00DF0459">
              <w:rPr>
                <w:rStyle w:val="Strong"/>
                <w:rFonts w:asciiTheme="minorHAnsi" w:hAnsiTheme="minorHAnsi" w:cstheme="minorHAnsi"/>
                <w:b w:val="0"/>
                <w:bCs w:val="0"/>
                <w:color w:val="000000" w:themeColor="text1"/>
              </w:rPr>
              <w:t>Lorraine Hansberry: Sighted Eyes/Feeling Heart</w:t>
            </w:r>
            <w:r>
              <w:rPr>
                <w:rStyle w:val="Strong"/>
                <w:rFonts w:asciiTheme="minorHAnsi" w:hAnsiTheme="minorHAnsi" w:cstheme="minorHAnsi"/>
                <w:b w:val="0"/>
                <w:bCs w:val="0"/>
                <w:color w:val="000000" w:themeColor="text1"/>
              </w:rPr>
              <w:t>”</w:t>
            </w:r>
            <w:r w:rsidR="00E81E2D" w:rsidRPr="00DF0459">
              <w:rPr>
                <w:rStyle w:val="apple-converted-space"/>
                <w:rFonts w:asciiTheme="minorHAnsi" w:hAnsiTheme="minorHAnsi" w:cstheme="minorHAnsi"/>
                <w:b/>
                <w:bCs/>
                <w:color w:val="000000" w:themeColor="text1"/>
              </w:rPr>
              <w:t> </w:t>
            </w:r>
            <w:r w:rsidR="00E81E2D" w:rsidRPr="00E81E2D">
              <w:rPr>
                <w:rFonts w:asciiTheme="minorHAnsi" w:hAnsiTheme="minorHAnsi" w:cstheme="minorHAnsi"/>
                <w:color w:val="000000" w:themeColor="text1"/>
              </w:rPr>
              <w:t xml:space="preserve">also explores her concealed identity as a lesbian and the themes of sexual orientation and societal norms in her works. The film title comes </w:t>
            </w:r>
            <w:r w:rsidR="00E81E2D" w:rsidRPr="00E81E2D">
              <w:rPr>
                <w:rFonts w:asciiTheme="minorHAnsi" w:hAnsiTheme="minorHAnsi" w:cstheme="minorHAnsi"/>
                <w:color w:val="000000" w:themeColor="text1"/>
              </w:rPr>
              <w:lastRenderedPageBreak/>
              <w:t>from Hansberry’s view that “one cannot live with sighted eyes and feeling heart and not know or react to the miseries which afflict this world.”</w:t>
            </w:r>
          </w:p>
          <w:p w14:paraId="41AD80D9" w14:textId="77777777" w:rsidR="00F807F2" w:rsidRPr="00E81E2D" w:rsidRDefault="00F807F2" w:rsidP="00E81E2D">
            <w:pPr>
              <w:rPr>
                <w:rFonts w:cstheme="minorHAnsi"/>
              </w:rPr>
            </w:pPr>
          </w:p>
          <w:p w14:paraId="3834E1F8" w14:textId="202BD387" w:rsidR="00F807F2" w:rsidRPr="0009517C" w:rsidRDefault="00C25B7A" w:rsidP="00E81E2D">
            <w:pPr>
              <w:rPr>
                <w:b/>
                <w:bCs/>
              </w:rPr>
            </w:pPr>
            <w:r w:rsidRPr="0009517C">
              <w:rPr>
                <w:b/>
                <w:bCs/>
              </w:rPr>
              <w:t>“</w:t>
            </w:r>
            <w:r w:rsidR="00F807F2" w:rsidRPr="0009517C">
              <w:rPr>
                <w:b/>
                <w:bCs/>
              </w:rPr>
              <w:t xml:space="preserve">Tales of </w:t>
            </w:r>
            <w:r w:rsidRPr="0009517C">
              <w:rPr>
                <w:b/>
                <w:bCs/>
              </w:rPr>
              <w:t>the</w:t>
            </w:r>
            <w:r w:rsidR="00F807F2" w:rsidRPr="0009517C">
              <w:rPr>
                <w:b/>
                <w:bCs/>
              </w:rPr>
              <w:t xml:space="preserve"> City</w:t>
            </w:r>
            <w:r w:rsidRPr="0009517C">
              <w:rPr>
                <w:b/>
                <w:bCs/>
              </w:rPr>
              <w:t xml:space="preserve">,” series on </w:t>
            </w:r>
            <w:r w:rsidR="00F807F2" w:rsidRPr="0009517C">
              <w:rPr>
                <w:b/>
                <w:bCs/>
              </w:rPr>
              <w:t>Netflix</w:t>
            </w:r>
          </w:p>
          <w:p w14:paraId="4C5EB49D" w14:textId="6843CB51" w:rsidR="00C25B7A" w:rsidRDefault="00C25B7A" w:rsidP="00E81E2D"/>
          <w:p w14:paraId="6784726D" w14:textId="12AF513C" w:rsidR="00C25B7A" w:rsidRPr="00BF6396" w:rsidRDefault="00C25B7A" w:rsidP="00C25B7A">
            <w:pPr>
              <w:ind w:left="720"/>
            </w:pPr>
            <w:r>
              <w:t xml:space="preserve">You can access the series here: </w:t>
            </w:r>
            <w:hyperlink r:id="rId12" w:history="1">
              <w:r w:rsidRPr="00542DD7">
                <w:rPr>
                  <w:rStyle w:val="Hyperlink"/>
                </w:rPr>
                <w:t>https://www.netflix.com/watch/80211625?trackId=13752289</w:t>
              </w:r>
            </w:hyperlink>
            <w:r>
              <w:t xml:space="preserve"> </w:t>
            </w:r>
          </w:p>
          <w:p w14:paraId="5FCDB877" w14:textId="04398922" w:rsidR="00F807F2" w:rsidRDefault="00F807F2" w:rsidP="00F807F2"/>
          <w:p w14:paraId="2E4E854A" w14:textId="7A09891A" w:rsidR="00441AC1" w:rsidRDefault="00441AC1" w:rsidP="00441AC1">
            <w:pPr>
              <w:ind w:left="720"/>
            </w:pPr>
            <w:r>
              <w:t>The series is based on Armisted Maupin’s famous “Tales of the City”</w:t>
            </w:r>
          </w:p>
          <w:p w14:paraId="0E41142B" w14:textId="77777777" w:rsidR="00441AC1" w:rsidRDefault="00441AC1" w:rsidP="00F807F2"/>
          <w:p w14:paraId="727B0316" w14:textId="77777777" w:rsidR="00441AC1" w:rsidRPr="0009517C" w:rsidRDefault="00441AC1" w:rsidP="00F807F2">
            <w:pPr>
              <w:rPr>
                <w:b/>
                <w:bCs/>
              </w:rPr>
            </w:pPr>
            <w:r w:rsidRPr="0009517C">
              <w:rPr>
                <w:b/>
                <w:bCs/>
              </w:rPr>
              <w:t>Lisa has also identified the following resources, but has not yet personally explored them:</w:t>
            </w:r>
          </w:p>
          <w:p w14:paraId="4D0B7BCA" w14:textId="77777777" w:rsidR="00441AC1" w:rsidRDefault="00441AC1" w:rsidP="00F807F2"/>
          <w:p w14:paraId="304FEA20" w14:textId="6F13D5E6" w:rsidR="00F807F2" w:rsidRPr="00BF6396" w:rsidRDefault="00441AC1" w:rsidP="00441AC1">
            <w:pPr>
              <w:ind w:left="720"/>
            </w:pPr>
            <w:r>
              <w:t xml:space="preserve">“Safe Space Kit: </w:t>
            </w:r>
            <w:r w:rsidR="00F807F2" w:rsidRPr="00BF6396">
              <w:t xml:space="preserve">Guide to </w:t>
            </w:r>
            <w:r>
              <w:t>B</w:t>
            </w:r>
            <w:r w:rsidR="00F807F2" w:rsidRPr="00BF6396">
              <w:t>eing a</w:t>
            </w:r>
            <w:r>
              <w:t>n</w:t>
            </w:r>
            <w:r w:rsidR="00F807F2" w:rsidRPr="00BF6396">
              <w:t xml:space="preserve"> </w:t>
            </w:r>
            <w:r>
              <w:t xml:space="preserve">Ally to </w:t>
            </w:r>
            <w:r w:rsidR="00F807F2" w:rsidRPr="00BF6396">
              <w:t>LGBTQ Students</w:t>
            </w:r>
            <w:r>
              <w:t xml:space="preserve">,” </w:t>
            </w:r>
            <w:hyperlink r:id="rId13" w:history="1">
              <w:r w:rsidR="00F807F2" w:rsidRPr="009111ED">
                <w:rPr>
                  <w:rStyle w:val="Hyperlink"/>
                </w:rPr>
                <w:t>https://files.eric.ed.gov/fulltext/ED512337.pdf</w:t>
              </w:r>
            </w:hyperlink>
            <w:r w:rsidR="00F807F2" w:rsidRPr="00BF6396">
              <w:t>  </w:t>
            </w:r>
          </w:p>
          <w:p w14:paraId="04D58DD8" w14:textId="48481FAF" w:rsidR="00F807F2" w:rsidRDefault="00F807F2" w:rsidP="00F807F2"/>
          <w:p w14:paraId="50EF6DB3" w14:textId="278C2C5A" w:rsidR="00F807F2" w:rsidRDefault="0009517C" w:rsidP="004F4494">
            <w:pPr>
              <w:ind w:left="720"/>
              <w:rPr>
                <w:rStyle w:val="Hyperlink"/>
              </w:rPr>
            </w:pPr>
            <w:r>
              <w:t xml:space="preserve">The Trevor Project Ally Training, </w:t>
            </w:r>
            <w:r w:rsidRPr="0009517C">
              <w:t>designed to create dialogue around being an adult ally for LGBTQ youth by informing participants about common terminology, the “coming out” process, and challenges at home, in school, and the community</w:t>
            </w:r>
            <w:r w:rsidR="004F4494">
              <w:t>.</w:t>
            </w:r>
            <w:r>
              <w:t xml:space="preserve"> </w:t>
            </w:r>
            <w:hyperlink r:id="rId14" w:history="1">
              <w:r w:rsidR="00F807F2" w:rsidRPr="00BF6396">
                <w:rPr>
                  <w:rStyle w:val="Hyperlink"/>
                </w:rPr>
                <w:t>https://www.thetrevorproject.org/ally-training/</w:t>
              </w:r>
            </w:hyperlink>
          </w:p>
          <w:p w14:paraId="478E3B02" w14:textId="367A8C0D" w:rsidR="004F4494" w:rsidRDefault="004F4494" w:rsidP="004F4494">
            <w:pPr>
              <w:ind w:left="720"/>
              <w:rPr>
                <w:rStyle w:val="Hyperlink"/>
              </w:rPr>
            </w:pPr>
          </w:p>
          <w:p w14:paraId="0CBE9980" w14:textId="1FF65D7E" w:rsidR="004F4494" w:rsidRDefault="004F4494" w:rsidP="004F4494">
            <w:pPr>
              <w:ind w:left="720"/>
            </w:pPr>
            <w:r>
              <w:t xml:space="preserve">myGwork, </w:t>
            </w:r>
            <w:r w:rsidRPr="004F4494">
              <w:t xml:space="preserve">business community for LGBT+ professionals, students, inclusive </w:t>
            </w:r>
            <w:proofErr w:type="gramStart"/>
            <w:r w:rsidRPr="004F4494">
              <w:t>employers</w:t>
            </w:r>
            <w:proofErr w:type="gramEnd"/>
            <w:r w:rsidRPr="004F4494">
              <w:t xml:space="preserve"> and anyone who believes in workplace equality</w:t>
            </w:r>
            <w:r>
              <w:t xml:space="preserve">, </w:t>
            </w:r>
            <w:hyperlink r:id="rId15" w:history="1">
              <w:r w:rsidRPr="00542DD7">
                <w:rPr>
                  <w:rStyle w:val="Hyperlink"/>
                </w:rPr>
                <w:t>https://www.mygwork.com/en/about-us</w:t>
              </w:r>
            </w:hyperlink>
            <w:r>
              <w:t xml:space="preserve"> </w:t>
            </w:r>
          </w:p>
          <w:p w14:paraId="496D7447" w14:textId="0712A8E7" w:rsidR="004F4494" w:rsidRDefault="004F4494" w:rsidP="004F4494">
            <w:pPr>
              <w:ind w:left="720"/>
            </w:pPr>
          </w:p>
          <w:p w14:paraId="37E47A1E" w14:textId="01C5640D" w:rsidR="004F4494" w:rsidRDefault="004F4494" w:rsidP="004F4494">
            <w:pPr>
              <w:ind w:left="720"/>
            </w:pPr>
            <w:r>
              <w:t xml:space="preserve">“Being an Ally to LGBT People,” </w:t>
            </w:r>
            <w:hyperlink r:id="rId16" w:history="1">
              <w:r w:rsidRPr="00542DD7">
                <w:rPr>
                  <w:rStyle w:val="Hyperlink"/>
                </w:rPr>
                <w:t>https://engage.youth.gov/resources/being-ally-lgbt-people</w:t>
              </w:r>
            </w:hyperlink>
            <w:r>
              <w:t xml:space="preserve">  </w:t>
            </w:r>
          </w:p>
          <w:p w14:paraId="23176B0D" w14:textId="7D78B75D" w:rsidR="00F807F2" w:rsidRDefault="00F807F2" w:rsidP="00EC3DD6"/>
        </w:tc>
      </w:tr>
    </w:tbl>
    <w:p w14:paraId="778DDD3D" w14:textId="11DA847C" w:rsidR="00232F07" w:rsidRDefault="00232F07" w:rsidP="00EC3DD6"/>
    <w:p w14:paraId="07195148" w14:textId="0C9BF3D5" w:rsidR="00F807F2" w:rsidRDefault="00F807F2" w:rsidP="00EC3DD6"/>
    <w:p w14:paraId="55E5F331" w14:textId="71AF9434" w:rsidR="004F4494" w:rsidRDefault="004F4494" w:rsidP="00EC3DD6"/>
    <w:tbl>
      <w:tblPr>
        <w:tblStyle w:val="TableGrid"/>
        <w:tblW w:w="0" w:type="auto"/>
        <w:tblLook w:val="04A0" w:firstRow="1" w:lastRow="0" w:firstColumn="1" w:lastColumn="0" w:noHBand="0" w:noVBand="1"/>
      </w:tblPr>
      <w:tblGrid>
        <w:gridCol w:w="9350"/>
      </w:tblGrid>
      <w:tr w:rsidR="00D46CA4" w14:paraId="471B990C" w14:textId="77777777" w:rsidTr="00D46CA4">
        <w:tc>
          <w:tcPr>
            <w:tcW w:w="9350" w:type="dxa"/>
          </w:tcPr>
          <w:p w14:paraId="25C5D72D" w14:textId="77777777" w:rsidR="00D46CA4" w:rsidRDefault="00D46CA4" w:rsidP="00EC3DD6"/>
          <w:p w14:paraId="770495F3" w14:textId="497A2B8D" w:rsidR="00D46CA4" w:rsidRPr="00D46CA4" w:rsidRDefault="00D46CA4" w:rsidP="00D46CA4">
            <w:pPr>
              <w:jc w:val="center"/>
              <w:rPr>
                <w:b/>
                <w:bCs/>
                <w:sz w:val="28"/>
                <w:szCs w:val="28"/>
              </w:rPr>
            </w:pPr>
            <w:r w:rsidRPr="00D46CA4">
              <w:rPr>
                <w:b/>
                <w:bCs/>
                <w:sz w:val="28"/>
                <w:szCs w:val="28"/>
              </w:rPr>
              <w:t>From Eddie Adkins</w:t>
            </w:r>
          </w:p>
          <w:p w14:paraId="6120EC71" w14:textId="31DC99CA" w:rsidR="00D46CA4" w:rsidRDefault="00D46CA4" w:rsidP="00EC3DD6"/>
        </w:tc>
      </w:tr>
      <w:tr w:rsidR="00D46CA4" w14:paraId="75A57C7A" w14:textId="77777777" w:rsidTr="00D46CA4">
        <w:tc>
          <w:tcPr>
            <w:tcW w:w="9350" w:type="dxa"/>
          </w:tcPr>
          <w:p w14:paraId="78BEB035" w14:textId="78CFC97C" w:rsidR="00D46CA4" w:rsidRPr="00A81B6B" w:rsidRDefault="00D46CA4" w:rsidP="00A81B6B">
            <w:pPr>
              <w:rPr>
                <w:rFonts w:cstheme="minorHAnsi"/>
                <w:color w:val="000000" w:themeColor="text1"/>
              </w:rPr>
            </w:pPr>
          </w:p>
          <w:p w14:paraId="2173884C" w14:textId="789EBEF1" w:rsidR="004B3DD9" w:rsidRPr="00A81B6B" w:rsidRDefault="004B3DD9" w:rsidP="00A81B6B">
            <w:pPr>
              <w:pStyle w:val="Heading1"/>
              <w:spacing w:before="0" w:beforeAutospacing="0" w:after="0" w:afterAutospacing="0"/>
              <w:rPr>
                <w:rFonts w:asciiTheme="minorHAnsi" w:hAnsiTheme="minorHAnsi" w:cstheme="minorHAnsi"/>
                <w:b w:val="0"/>
                <w:bCs w:val="0"/>
                <w:sz w:val="24"/>
                <w:szCs w:val="24"/>
              </w:rPr>
            </w:pPr>
            <w:r w:rsidRPr="00A81B6B">
              <w:rPr>
                <w:rFonts w:asciiTheme="minorHAnsi" w:hAnsiTheme="minorHAnsi" w:cstheme="minorHAnsi"/>
                <w:color w:val="000000" w:themeColor="text1"/>
                <w:sz w:val="24"/>
                <w:szCs w:val="24"/>
              </w:rPr>
              <w:t xml:space="preserve">“Transgender youth on the value of respect for their identity,” </w:t>
            </w:r>
            <w:r w:rsidRPr="00A81B6B">
              <w:rPr>
                <w:rFonts w:asciiTheme="minorHAnsi" w:hAnsiTheme="minorHAnsi" w:cstheme="minorHAnsi"/>
                <w:b w:val="0"/>
                <w:bCs w:val="0"/>
                <w:sz w:val="24"/>
                <w:szCs w:val="24"/>
              </w:rPr>
              <w:t>PBS NewsHour, December 30, 2021</w:t>
            </w:r>
          </w:p>
          <w:p w14:paraId="0D3B81F6" w14:textId="77777777" w:rsidR="004B3DD9" w:rsidRPr="00A81B6B" w:rsidRDefault="004B3DD9" w:rsidP="00A81B6B">
            <w:pPr>
              <w:pStyle w:val="Heading1"/>
              <w:spacing w:before="0" w:beforeAutospacing="0" w:after="0" w:afterAutospacing="0"/>
              <w:rPr>
                <w:rFonts w:asciiTheme="minorHAnsi" w:hAnsiTheme="minorHAnsi" w:cstheme="minorHAnsi"/>
                <w:b w:val="0"/>
                <w:bCs w:val="0"/>
                <w:sz w:val="24"/>
                <w:szCs w:val="24"/>
              </w:rPr>
            </w:pPr>
          </w:p>
          <w:p w14:paraId="60F846B0" w14:textId="5521E47E" w:rsidR="00F84763" w:rsidRPr="00A81B6B" w:rsidRDefault="004B3DD9" w:rsidP="00A81B6B">
            <w:pPr>
              <w:pStyle w:val="Heading1"/>
              <w:spacing w:before="0" w:beforeAutospacing="0" w:after="0" w:afterAutospacing="0"/>
              <w:ind w:left="720"/>
              <w:rPr>
                <w:rFonts w:asciiTheme="minorHAnsi" w:hAnsiTheme="minorHAnsi" w:cstheme="minorHAnsi"/>
                <w:b w:val="0"/>
                <w:bCs w:val="0"/>
                <w:color w:val="000000" w:themeColor="text1"/>
                <w:sz w:val="24"/>
                <w:szCs w:val="24"/>
              </w:rPr>
            </w:pPr>
            <w:r w:rsidRPr="00A81B6B">
              <w:rPr>
                <w:rFonts w:asciiTheme="minorHAnsi" w:hAnsiTheme="minorHAnsi" w:cstheme="minorHAnsi"/>
                <w:b w:val="0"/>
                <w:bCs w:val="0"/>
                <w:sz w:val="24"/>
                <w:szCs w:val="24"/>
              </w:rPr>
              <w:t xml:space="preserve">You can access the clip here:  </w:t>
            </w:r>
            <w:hyperlink r:id="rId17" w:history="1">
              <w:r w:rsidRPr="00A81B6B">
                <w:rPr>
                  <w:rStyle w:val="Hyperlink"/>
                  <w:rFonts w:asciiTheme="minorHAnsi" w:hAnsiTheme="minorHAnsi" w:cstheme="minorHAnsi"/>
                  <w:b w:val="0"/>
                  <w:bCs w:val="0"/>
                  <w:sz w:val="24"/>
                  <w:szCs w:val="24"/>
                </w:rPr>
                <w:t>https://www.pbs.org/video/transgender-youth-1640902731/</w:t>
              </w:r>
            </w:hyperlink>
          </w:p>
          <w:p w14:paraId="70BB332F" w14:textId="38A170BD" w:rsidR="00D46CA4" w:rsidRPr="00A81B6B" w:rsidRDefault="00F84763" w:rsidP="00A81B6B">
            <w:pPr>
              <w:rPr>
                <w:rFonts w:cstheme="minorHAnsi"/>
              </w:rPr>
            </w:pPr>
            <w:r w:rsidRPr="00A81B6B">
              <w:rPr>
                <w:rFonts w:cstheme="minorHAnsi"/>
              </w:rPr>
              <w:t xml:space="preserve"> </w:t>
            </w:r>
          </w:p>
          <w:p w14:paraId="7D5D8C13" w14:textId="7D101331" w:rsidR="004B3DD9" w:rsidRPr="00A81B6B" w:rsidRDefault="004B3DD9" w:rsidP="00A81B6B">
            <w:pPr>
              <w:ind w:left="720"/>
              <w:rPr>
                <w:rFonts w:cstheme="minorHAnsi"/>
              </w:rPr>
            </w:pPr>
            <w:r w:rsidRPr="00A81B6B">
              <w:rPr>
                <w:rFonts w:cstheme="minorHAnsi"/>
              </w:rPr>
              <w:t xml:space="preserve">Description:  </w:t>
            </w:r>
            <w:r w:rsidRPr="004B3DD9">
              <w:rPr>
                <w:rFonts w:cstheme="minorHAnsi"/>
              </w:rPr>
              <w:t>Alice Scott from the PBS NewsHour's Student Reporting Labs talks to two transgender teenagers in Texas about their lives and the journey of finding their true identities.</w:t>
            </w:r>
          </w:p>
          <w:p w14:paraId="6CBD3183" w14:textId="31217264" w:rsidR="004B3DD9" w:rsidRPr="00A81B6B" w:rsidRDefault="004B3DD9" w:rsidP="00A81B6B">
            <w:pPr>
              <w:ind w:left="720"/>
              <w:rPr>
                <w:rFonts w:cstheme="minorHAnsi"/>
              </w:rPr>
            </w:pPr>
          </w:p>
          <w:p w14:paraId="647A1EEE" w14:textId="77777777" w:rsidR="00A81B6B" w:rsidRPr="00A81B6B" w:rsidRDefault="004B3DD9" w:rsidP="00A81B6B">
            <w:pPr>
              <w:rPr>
                <w:rFonts w:cstheme="minorHAnsi"/>
              </w:rPr>
            </w:pPr>
            <w:r w:rsidRPr="00A81B6B">
              <w:rPr>
                <w:rFonts w:cstheme="minorHAnsi"/>
                <w:b/>
                <w:bCs/>
              </w:rPr>
              <w:t>“</w:t>
            </w:r>
            <w:r w:rsidRPr="004B3DD9">
              <w:rPr>
                <w:rFonts w:cstheme="minorHAnsi"/>
                <w:b/>
                <w:bCs/>
              </w:rPr>
              <w:t>Fairfax schools adopt updated guidelines to protect transgender students at meeting that drew dueling protests</w:t>
            </w:r>
            <w:r w:rsidRPr="00A81B6B">
              <w:rPr>
                <w:rFonts w:cstheme="minorHAnsi"/>
                <w:b/>
                <w:bCs/>
              </w:rPr>
              <w:t xml:space="preserve">,” </w:t>
            </w:r>
            <w:r w:rsidRPr="00A81B6B">
              <w:rPr>
                <w:rFonts w:cstheme="minorHAnsi"/>
              </w:rPr>
              <w:t xml:space="preserve">Washington Post article, </w:t>
            </w:r>
            <w:r w:rsidR="00A81B6B" w:rsidRPr="00A81B6B">
              <w:rPr>
                <w:rFonts w:cstheme="minorHAnsi"/>
              </w:rPr>
              <w:t>July 16, 2021</w:t>
            </w:r>
          </w:p>
          <w:p w14:paraId="1E4F1286" w14:textId="77777777" w:rsidR="00A81B6B" w:rsidRPr="00A81B6B" w:rsidRDefault="00A81B6B" w:rsidP="00A81B6B">
            <w:pPr>
              <w:rPr>
                <w:rFonts w:cstheme="minorHAnsi"/>
              </w:rPr>
            </w:pPr>
          </w:p>
          <w:p w14:paraId="2BE95FA5" w14:textId="14EDE303" w:rsidR="00A81B6B" w:rsidRPr="00A81B6B" w:rsidRDefault="00A81B6B" w:rsidP="00A81B6B">
            <w:pPr>
              <w:ind w:left="720"/>
              <w:rPr>
                <w:rFonts w:cstheme="minorHAnsi"/>
              </w:rPr>
            </w:pPr>
            <w:r w:rsidRPr="00A81B6B">
              <w:rPr>
                <w:rFonts w:cstheme="minorHAnsi"/>
              </w:rPr>
              <w:t xml:space="preserve">You can access the article here:  </w:t>
            </w:r>
            <w:hyperlink r:id="rId18" w:history="1">
              <w:r w:rsidRPr="00A81B6B">
                <w:rPr>
                  <w:rStyle w:val="Hyperlink"/>
                  <w:rFonts w:cstheme="minorHAnsi"/>
                </w:rPr>
                <w:t>https://www.washingtonpost.com/local/education/fairfax-schools-transgender-protections/2021/07/16/d2b6c59a-e656-11eb-8aa5-5662858b696e_story.html</w:t>
              </w:r>
            </w:hyperlink>
          </w:p>
          <w:p w14:paraId="052AB672" w14:textId="52A5EA69" w:rsidR="00A81B6B" w:rsidRPr="00A81B6B" w:rsidRDefault="00A81B6B" w:rsidP="00A81B6B">
            <w:pPr>
              <w:ind w:left="720"/>
              <w:rPr>
                <w:rFonts w:cstheme="minorHAnsi"/>
              </w:rPr>
            </w:pPr>
          </w:p>
          <w:p w14:paraId="697B7B54" w14:textId="10B3E795" w:rsidR="00A81B6B" w:rsidRDefault="00A81B6B" w:rsidP="00A81B6B">
            <w:pPr>
              <w:rPr>
                <w:rStyle w:val="Hyperlink"/>
                <w:rFonts w:cstheme="minorHAnsi"/>
              </w:rPr>
            </w:pPr>
            <w:r w:rsidRPr="00A81B6B">
              <w:rPr>
                <w:rFonts w:cstheme="minorHAnsi"/>
                <w:b/>
                <w:bCs/>
              </w:rPr>
              <w:t xml:space="preserve">Fairfax County Public </w:t>
            </w:r>
            <w:r>
              <w:rPr>
                <w:rFonts w:cstheme="minorHAnsi"/>
                <w:b/>
                <w:bCs/>
              </w:rPr>
              <w:t>Schools</w:t>
            </w:r>
            <w:r w:rsidRPr="00A81B6B">
              <w:rPr>
                <w:rFonts w:cstheme="minorHAnsi"/>
                <w:b/>
                <w:bCs/>
              </w:rPr>
              <w:t xml:space="preserve"> LGBTQIA+ Student Resources and Supports</w:t>
            </w:r>
            <w:r>
              <w:rPr>
                <w:rFonts w:cstheme="minorHAnsi"/>
                <w:b/>
                <w:bCs/>
              </w:rPr>
              <w:t xml:space="preserve">, </w:t>
            </w:r>
            <w:hyperlink r:id="rId19" w:history="1">
              <w:r w:rsidRPr="00542DD7">
                <w:rPr>
                  <w:rStyle w:val="Hyperlink"/>
                  <w:rFonts w:cstheme="minorHAnsi"/>
                </w:rPr>
                <w:t>https://www.fcps.edu/lgbtqia</w:t>
              </w:r>
            </w:hyperlink>
          </w:p>
          <w:p w14:paraId="60C7FAFF" w14:textId="1D5E7A83" w:rsidR="00006BE0" w:rsidRDefault="00006BE0" w:rsidP="00A81B6B">
            <w:pPr>
              <w:rPr>
                <w:rStyle w:val="Hyperlink"/>
              </w:rPr>
            </w:pPr>
          </w:p>
          <w:p w14:paraId="4C8EBD65" w14:textId="1E164D94" w:rsidR="008B284A" w:rsidRPr="008B284A" w:rsidRDefault="008B284A" w:rsidP="00A81B6B">
            <w:pPr>
              <w:rPr>
                <w:rStyle w:val="Hyperlink"/>
                <w:b/>
                <w:bCs/>
                <w:color w:val="000000" w:themeColor="text1"/>
                <w:u w:val="none"/>
              </w:rPr>
            </w:pPr>
            <w:r w:rsidRPr="008B284A">
              <w:rPr>
                <w:rStyle w:val="Hyperlink"/>
                <w:b/>
                <w:bCs/>
                <w:color w:val="000000" w:themeColor="text1"/>
                <w:u w:val="none"/>
              </w:rPr>
              <w:t xml:space="preserve">DC Public Schools LGBTQ+ Support and Inclusion, </w:t>
            </w:r>
            <w:hyperlink r:id="rId20" w:history="1">
              <w:r w:rsidRPr="008B284A">
                <w:rPr>
                  <w:rStyle w:val="Hyperlink"/>
                  <w:color w:val="000000" w:themeColor="text1"/>
                </w:rPr>
                <w:t>https://dcps.dc.gov/page/lgbtq-support-inclusion</w:t>
              </w:r>
            </w:hyperlink>
          </w:p>
          <w:p w14:paraId="4B4E18F0" w14:textId="77777777" w:rsidR="008B284A" w:rsidRPr="008B284A" w:rsidRDefault="008B284A" w:rsidP="00A81B6B">
            <w:pPr>
              <w:rPr>
                <w:rStyle w:val="Hyperlink"/>
                <w:b/>
                <w:bCs/>
                <w:u w:val="none"/>
              </w:rPr>
            </w:pPr>
          </w:p>
          <w:p w14:paraId="3E3ED1A5" w14:textId="58AAE687" w:rsidR="00006BE0" w:rsidRDefault="00006BE0" w:rsidP="00A81B6B">
            <w:pPr>
              <w:rPr>
                <w:rFonts w:cstheme="minorHAnsi"/>
              </w:rPr>
            </w:pPr>
            <w:r w:rsidRPr="00006BE0">
              <w:rPr>
                <w:rFonts w:cstheme="minorHAnsi"/>
                <w:b/>
                <w:bCs/>
              </w:rPr>
              <w:t>DC Public Schools Transgender and Gender-Nonconforming Policy</w:t>
            </w:r>
            <w:r>
              <w:rPr>
                <w:rFonts w:cstheme="minorHAnsi"/>
              </w:rPr>
              <w:t xml:space="preserve">, </w:t>
            </w:r>
            <w:hyperlink r:id="rId21" w:history="1">
              <w:r w:rsidRPr="00542DD7">
                <w:rPr>
                  <w:rStyle w:val="Hyperlink"/>
                  <w:rFonts w:cstheme="minorHAnsi"/>
                </w:rPr>
                <w:t>https://dcps.dc.gov/sites/default/files/dc/sites/dcps/publication/attachments/Trans%20Guidance%20Brochure_FINAL_1.pdf</w:t>
              </w:r>
            </w:hyperlink>
            <w:r>
              <w:rPr>
                <w:rFonts w:cstheme="minorHAnsi"/>
              </w:rPr>
              <w:t xml:space="preserve"> </w:t>
            </w:r>
          </w:p>
          <w:p w14:paraId="2F5AB8FD" w14:textId="4677839F" w:rsidR="008B284A" w:rsidRDefault="008B284A" w:rsidP="00A81B6B">
            <w:pPr>
              <w:rPr>
                <w:rFonts w:cstheme="minorHAnsi"/>
              </w:rPr>
            </w:pPr>
          </w:p>
          <w:p w14:paraId="72015010" w14:textId="66A80643" w:rsidR="008B284A" w:rsidRDefault="00480C9A" w:rsidP="00A81B6B">
            <w:pPr>
              <w:rPr>
                <w:rFonts w:cstheme="minorHAnsi"/>
              </w:rPr>
            </w:pPr>
            <w:r>
              <w:rPr>
                <w:rFonts w:cstheme="minorHAnsi"/>
                <w:b/>
                <w:bCs/>
              </w:rPr>
              <w:t>2021-2022 Guidelines for Student Gender Identity in Montgomery County (Maryland) Public Schools</w:t>
            </w:r>
            <w:r>
              <w:rPr>
                <w:rFonts w:cstheme="minorHAnsi"/>
              </w:rPr>
              <w:t xml:space="preserve">, </w:t>
            </w:r>
            <w:hyperlink r:id="rId22" w:history="1">
              <w:r w:rsidRPr="00542DD7">
                <w:rPr>
                  <w:rStyle w:val="Hyperlink"/>
                  <w:rFonts w:cstheme="minorHAnsi"/>
                </w:rPr>
                <w:t>https://www.montgomeryschoolsmd.org/uploadedFiles/students/rights/0504.21_GenderIdentityGuidelinesForStudents_Web.pdf</w:t>
              </w:r>
            </w:hyperlink>
            <w:r>
              <w:rPr>
                <w:rFonts w:cstheme="minorHAnsi"/>
              </w:rPr>
              <w:t xml:space="preserve"> </w:t>
            </w:r>
          </w:p>
          <w:p w14:paraId="19A2DDA0" w14:textId="77777777" w:rsidR="00A81B6B" w:rsidRDefault="00A81B6B" w:rsidP="00A81B6B">
            <w:pPr>
              <w:pStyle w:val="NormalWeb"/>
              <w:spacing w:before="0" w:beforeAutospacing="0" w:after="0" w:afterAutospacing="0"/>
              <w:ind w:left="720"/>
              <w:textAlignment w:val="baseline"/>
              <w:rPr>
                <w:rFonts w:ascii="Arial" w:hAnsi="Arial" w:cs="Arial"/>
                <w:color w:val="000000"/>
              </w:rPr>
            </w:pPr>
          </w:p>
          <w:p w14:paraId="696C48A8" w14:textId="6760B8B4" w:rsidR="00E606BF" w:rsidRDefault="00A81B6B" w:rsidP="00A81B6B">
            <w:pPr>
              <w:pStyle w:val="NormalWeb"/>
              <w:spacing w:before="0" w:beforeAutospacing="0" w:after="0" w:afterAutospacing="0"/>
              <w:textAlignment w:val="baseline"/>
              <w:rPr>
                <w:rFonts w:asciiTheme="minorHAnsi" w:hAnsiTheme="minorHAnsi" w:cstheme="minorHAnsi"/>
                <w:color w:val="000000"/>
              </w:rPr>
            </w:pPr>
            <w:r w:rsidRPr="00E606BF">
              <w:rPr>
                <w:rFonts w:asciiTheme="minorHAnsi" w:hAnsiTheme="minorHAnsi" w:cstheme="minorHAnsi"/>
                <w:b/>
                <w:bCs/>
                <w:color w:val="000000"/>
              </w:rPr>
              <w:t>“A Guide to Being an Ally to Transgender and Nonbinary Youth,”</w:t>
            </w:r>
            <w:r w:rsidRPr="00A81B6B">
              <w:rPr>
                <w:rFonts w:asciiTheme="minorHAnsi" w:hAnsiTheme="minorHAnsi" w:cstheme="minorHAnsi"/>
                <w:color w:val="000000"/>
              </w:rPr>
              <w:t xml:space="preserve"> the Trevor Project</w:t>
            </w:r>
          </w:p>
          <w:p w14:paraId="0EFA5110" w14:textId="77777777" w:rsidR="00E606BF" w:rsidRDefault="00E606BF" w:rsidP="00A81B6B">
            <w:pPr>
              <w:pStyle w:val="NormalWeb"/>
              <w:spacing w:before="0" w:beforeAutospacing="0" w:after="0" w:afterAutospacing="0"/>
              <w:textAlignment w:val="baseline"/>
              <w:rPr>
                <w:rFonts w:asciiTheme="minorHAnsi" w:hAnsiTheme="minorHAnsi" w:cstheme="minorHAnsi"/>
                <w:color w:val="000000"/>
              </w:rPr>
            </w:pPr>
          </w:p>
          <w:p w14:paraId="344DE6E0" w14:textId="0E54D449" w:rsidR="00A81B6B" w:rsidRPr="00A81B6B" w:rsidRDefault="00E606BF" w:rsidP="00E606BF">
            <w:pPr>
              <w:pStyle w:val="NormalWeb"/>
              <w:spacing w:before="0" w:beforeAutospacing="0" w:after="0" w:afterAutospacing="0"/>
              <w:ind w:left="450"/>
              <w:textAlignment w:val="baseline"/>
              <w:rPr>
                <w:rFonts w:asciiTheme="minorHAnsi" w:hAnsiTheme="minorHAnsi" w:cstheme="minorHAnsi"/>
                <w:color w:val="000000"/>
              </w:rPr>
            </w:pPr>
            <w:r>
              <w:rPr>
                <w:rFonts w:asciiTheme="minorHAnsi" w:hAnsiTheme="minorHAnsi" w:cstheme="minorHAnsi"/>
                <w:color w:val="000000"/>
              </w:rPr>
              <w:t xml:space="preserve">You can access the guide here: </w:t>
            </w:r>
          </w:p>
          <w:p w14:paraId="2B9EFC10" w14:textId="708DB791" w:rsidR="00A81B6B" w:rsidRPr="00F47E0C" w:rsidRDefault="00B4775A" w:rsidP="00F47E0C">
            <w:pPr>
              <w:pStyle w:val="NormalWeb"/>
              <w:spacing w:before="0" w:beforeAutospacing="0" w:after="0" w:afterAutospacing="0"/>
              <w:ind w:left="450"/>
              <w:rPr>
                <w:rStyle w:val="Hyperlink"/>
                <w:rFonts w:asciiTheme="minorHAnsi" w:hAnsiTheme="minorHAnsi" w:cstheme="minorHAnsi"/>
              </w:rPr>
            </w:pPr>
            <w:hyperlink r:id="rId23" w:history="1">
              <w:r w:rsidR="00A81B6B" w:rsidRPr="00F47E0C">
                <w:rPr>
                  <w:rStyle w:val="Hyperlink"/>
                  <w:rFonts w:asciiTheme="minorHAnsi" w:hAnsiTheme="minorHAnsi" w:cstheme="minorHAnsi"/>
                </w:rPr>
                <w:t>https://www.thetrevorproject.org/resources/trevor-support-center/a-guide-to-being-an-ally-to-transgender-and-nonbinary-youth/</w:t>
              </w:r>
            </w:hyperlink>
          </w:p>
          <w:p w14:paraId="07C837D4" w14:textId="27128720" w:rsidR="00F47E0C" w:rsidRPr="00F47E0C" w:rsidRDefault="00F47E0C" w:rsidP="00F47E0C">
            <w:pPr>
              <w:pStyle w:val="NormalWeb"/>
              <w:spacing w:before="0" w:beforeAutospacing="0" w:after="0" w:afterAutospacing="0"/>
              <w:ind w:left="450"/>
              <w:rPr>
                <w:rStyle w:val="Hyperlink"/>
                <w:rFonts w:asciiTheme="minorHAnsi" w:hAnsiTheme="minorHAnsi" w:cstheme="minorHAnsi"/>
              </w:rPr>
            </w:pPr>
          </w:p>
          <w:p w14:paraId="24D200E3" w14:textId="77777777" w:rsidR="00D46CA4" w:rsidRDefault="00F47E0C" w:rsidP="00AE2DD2">
            <w:pPr>
              <w:pStyle w:val="NormalWeb"/>
              <w:spacing w:before="0" w:beforeAutospacing="0" w:after="0" w:afterAutospacing="0"/>
              <w:ind w:left="450"/>
              <w:rPr>
                <w:rFonts w:asciiTheme="minorHAnsi" w:hAnsiTheme="minorHAnsi" w:cstheme="minorHAnsi"/>
              </w:rPr>
            </w:pPr>
            <w:r w:rsidRPr="00F47E0C">
              <w:rPr>
                <w:rFonts w:asciiTheme="minorHAnsi" w:hAnsiTheme="minorHAnsi" w:cstheme="minorHAnsi"/>
              </w:rPr>
              <w:t>Description:  An introductory educational resource that covers topics and best practices on how to support transgender and nonbinary young people.</w:t>
            </w:r>
          </w:p>
          <w:p w14:paraId="08CB2DB7" w14:textId="17B8BA5B" w:rsidR="00AE2DD2" w:rsidRPr="00A81B6B" w:rsidRDefault="00AE2DD2" w:rsidP="00AE2DD2">
            <w:pPr>
              <w:pStyle w:val="NormalWeb"/>
              <w:spacing w:before="0" w:beforeAutospacing="0" w:after="0" w:afterAutospacing="0"/>
              <w:ind w:left="450"/>
              <w:rPr>
                <w:rFonts w:asciiTheme="minorHAnsi" w:hAnsiTheme="minorHAnsi" w:cstheme="minorHAnsi"/>
              </w:rPr>
            </w:pPr>
          </w:p>
        </w:tc>
      </w:tr>
    </w:tbl>
    <w:p w14:paraId="77D571A5" w14:textId="77777777" w:rsidR="004F4494" w:rsidRDefault="004F4494" w:rsidP="00EC3DD6"/>
    <w:p w14:paraId="18944BE5" w14:textId="0C3048EA" w:rsidR="00C7429F" w:rsidRDefault="00C7429F" w:rsidP="00EC3DD6"/>
    <w:p w14:paraId="46BAAC8A" w14:textId="77777777" w:rsidR="00BF6396" w:rsidRPr="00EC3DD6" w:rsidRDefault="00BF6396" w:rsidP="00EC3DD6"/>
    <w:sectPr w:rsidR="00BF6396" w:rsidRPr="00EC3DD6" w:rsidSect="009B437F">
      <w:footerReference w:type="even"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B1759" w14:textId="77777777" w:rsidR="00B4775A" w:rsidRDefault="00B4775A" w:rsidP="004F4494">
      <w:r>
        <w:separator/>
      </w:r>
    </w:p>
  </w:endnote>
  <w:endnote w:type="continuationSeparator" w:id="0">
    <w:p w14:paraId="21629E21" w14:textId="77777777" w:rsidR="00B4775A" w:rsidRDefault="00B4775A" w:rsidP="004F4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1827363"/>
      <w:docPartObj>
        <w:docPartGallery w:val="Page Numbers (Bottom of Page)"/>
        <w:docPartUnique/>
      </w:docPartObj>
    </w:sdtPr>
    <w:sdtEndPr>
      <w:rPr>
        <w:rStyle w:val="PageNumber"/>
      </w:rPr>
    </w:sdtEndPr>
    <w:sdtContent>
      <w:p w14:paraId="0A25FEA9" w14:textId="2672F3B3" w:rsidR="004F4494" w:rsidRDefault="004F4494" w:rsidP="00542DD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4069C1" w14:textId="77777777" w:rsidR="004F4494" w:rsidRDefault="004F44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6624553"/>
      <w:docPartObj>
        <w:docPartGallery w:val="Page Numbers (Bottom of Page)"/>
        <w:docPartUnique/>
      </w:docPartObj>
    </w:sdtPr>
    <w:sdtEndPr>
      <w:rPr>
        <w:rStyle w:val="PageNumber"/>
      </w:rPr>
    </w:sdtEndPr>
    <w:sdtContent>
      <w:p w14:paraId="1B72DC51" w14:textId="05AC5CDC" w:rsidR="004F4494" w:rsidRDefault="004F4494" w:rsidP="00542DD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BD3A4F" w14:textId="77777777" w:rsidR="004F4494" w:rsidRDefault="004F44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B0DB1" w14:textId="77777777" w:rsidR="00B4775A" w:rsidRDefault="00B4775A" w:rsidP="004F4494">
      <w:r>
        <w:separator/>
      </w:r>
    </w:p>
  </w:footnote>
  <w:footnote w:type="continuationSeparator" w:id="0">
    <w:p w14:paraId="69F2F5A6" w14:textId="77777777" w:rsidR="00B4775A" w:rsidRDefault="00B4775A" w:rsidP="004F4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4EC8"/>
    <w:multiLevelType w:val="multilevel"/>
    <w:tmpl w:val="180C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D6406"/>
    <w:multiLevelType w:val="multilevel"/>
    <w:tmpl w:val="32368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C909A7"/>
    <w:multiLevelType w:val="multilevel"/>
    <w:tmpl w:val="045A6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9461DA"/>
    <w:multiLevelType w:val="multilevel"/>
    <w:tmpl w:val="4CA2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B92F19"/>
    <w:multiLevelType w:val="multilevel"/>
    <w:tmpl w:val="24623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087664"/>
    <w:multiLevelType w:val="multilevel"/>
    <w:tmpl w:val="6680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74397B"/>
    <w:multiLevelType w:val="multilevel"/>
    <w:tmpl w:val="D8E4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204FD7"/>
    <w:multiLevelType w:val="multilevel"/>
    <w:tmpl w:val="6EA4E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3"/>
  </w:num>
  <w:num w:numId="3">
    <w:abstractNumId w:val="1"/>
  </w:num>
  <w:num w:numId="4">
    <w:abstractNumId w:val="7"/>
  </w:num>
  <w:num w:numId="5">
    <w:abstractNumId w:val="0"/>
  </w:num>
  <w:num w:numId="6">
    <w:abstractNumId w:val="4"/>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DD6"/>
    <w:rsid w:val="00006BE0"/>
    <w:rsid w:val="0002307F"/>
    <w:rsid w:val="0009517C"/>
    <w:rsid w:val="000E5F98"/>
    <w:rsid w:val="001551F5"/>
    <w:rsid w:val="00212C13"/>
    <w:rsid w:val="00232F07"/>
    <w:rsid w:val="002B4893"/>
    <w:rsid w:val="00342920"/>
    <w:rsid w:val="00441AC1"/>
    <w:rsid w:val="00480C9A"/>
    <w:rsid w:val="004B3DD9"/>
    <w:rsid w:val="004F4494"/>
    <w:rsid w:val="00732760"/>
    <w:rsid w:val="00792FD6"/>
    <w:rsid w:val="007B15BB"/>
    <w:rsid w:val="008250A5"/>
    <w:rsid w:val="00855AE6"/>
    <w:rsid w:val="008B284A"/>
    <w:rsid w:val="008B62D9"/>
    <w:rsid w:val="009B437F"/>
    <w:rsid w:val="00A81B6B"/>
    <w:rsid w:val="00AA78CA"/>
    <w:rsid w:val="00AE2DD2"/>
    <w:rsid w:val="00AF2F49"/>
    <w:rsid w:val="00B4775A"/>
    <w:rsid w:val="00B6425A"/>
    <w:rsid w:val="00BF6396"/>
    <w:rsid w:val="00C22C53"/>
    <w:rsid w:val="00C25B7A"/>
    <w:rsid w:val="00C26DB0"/>
    <w:rsid w:val="00C47D7A"/>
    <w:rsid w:val="00C7429F"/>
    <w:rsid w:val="00D424C9"/>
    <w:rsid w:val="00D46CA4"/>
    <w:rsid w:val="00DF0459"/>
    <w:rsid w:val="00E32C9B"/>
    <w:rsid w:val="00E435D3"/>
    <w:rsid w:val="00E606BF"/>
    <w:rsid w:val="00E81E2D"/>
    <w:rsid w:val="00E972A4"/>
    <w:rsid w:val="00EC3DD6"/>
    <w:rsid w:val="00F47E0C"/>
    <w:rsid w:val="00F807F2"/>
    <w:rsid w:val="00F84763"/>
    <w:rsid w:val="00FF1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C32FF9"/>
  <w15:chartTrackingRefBased/>
  <w15:docId w15:val="{94133F0A-2EED-9F45-8A28-ACE033AB5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B3DD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6396"/>
    <w:rPr>
      <w:color w:val="0563C1" w:themeColor="hyperlink"/>
      <w:u w:val="single"/>
    </w:rPr>
  </w:style>
  <w:style w:type="character" w:styleId="UnresolvedMention">
    <w:name w:val="Unresolved Mention"/>
    <w:basedOn w:val="DefaultParagraphFont"/>
    <w:uiPriority w:val="99"/>
    <w:semiHidden/>
    <w:unhideWhenUsed/>
    <w:rsid w:val="00BF6396"/>
    <w:rPr>
      <w:color w:val="605E5C"/>
      <w:shd w:val="clear" w:color="auto" w:fill="E1DFDD"/>
    </w:rPr>
  </w:style>
  <w:style w:type="paragraph" w:styleId="NormalWeb">
    <w:name w:val="Normal (Web)"/>
    <w:basedOn w:val="Normal"/>
    <w:uiPriority w:val="99"/>
    <w:unhideWhenUsed/>
    <w:rsid w:val="00C7429F"/>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7B15BB"/>
  </w:style>
  <w:style w:type="table" w:styleId="TableGrid">
    <w:name w:val="Table Grid"/>
    <w:basedOn w:val="TableNormal"/>
    <w:uiPriority w:val="39"/>
    <w:rsid w:val="00232F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32F07"/>
    <w:rPr>
      <w:color w:val="954F72" w:themeColor="followedHyperlink"/>
      <w:u w:val="single"/>
    </w:rPr>
  </w:style>
  <w:style w:type="character" w:styleId="Strong">
    <w:name w:val="Strong"/>
    <w:basedOn w:val="DefaultParagraphFont"/>
    <w:uiPriority w:val="22"/>
    <w:qFormat/>
    <w:rsid w:val="00E81E2D"/>
    <w:rPr>
      <w:b/>
      <w:bCs/>
    </w:rPr>
  </w:style>
  <w:style w:type="character" w:styleId="Emphasis">
    <w:name w:val="Emphasis"/>
    <w:basedOn w:val="DefaultParagraphFont"/>
    <w:uiPriority w:val="20"/>
    <w:qFormat/>
    <w:rsid w:val="00E81E2D"/>
    <w:rPr>
      <w:i/>
      <w:iCs/>
    </w:rPr>
  </w:style>
  <w:style w:type="paragraph" w:styleId="Footer">
    <w:name w:val="footer"/>
    <w:basedOn w:val="Normal"/>
    <w:link w:val="FooterChar"/>
    <w:uiPriority w:val="99"/>
    <w:unhideWhenUsed/>
    <w:rsid w:val="004F4494"/>
    <w:pPr>
      <w:tabs>
        <w:tab w:val="center" w:pos="4680"/>
        <w:tab w:val="right" w:pos="9360"/>
      </w:tabs>
    </w:pPr>
  </w:style>
  <w:style w:type="character" w:customStyle="1" w:styleId="FooterChar">
    <w:name w:val="Footer Char"/>
    <w:basedOn w:val="DefaultParagraphFont"/>
    <w:link w:val="Footer"/>
    <w:uiPriority w:val="99"/>
    <w:rsid w:val="004F4494"/>
  </w:style>
  <w:style w:type="character" w:styleId="PageNumber">
    <w:name w:val="page number"/>
    <w:basedOn w:val="DefaultParagraphFont"/>
    <w:uiPriority w:val="99"/>
    <w:semiHidden/>
    <w:unhideWhenUsed/>
    <w:rsid w:val="004F4494"/>
  </w:style>
  <w:style w:type="character" w:customStyle="1" w:styleId="Heading1Char">
    <w:name w:val="Heading 1 Char"/>
    <w:basedOn w:val="DefaultParagraphFont"/>
    <w:link w:val="Heading1"/>
    <w:uiPriority w:val="9"/>
    <w:rsid w:val="004B3DD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41602">
      <w:bodyDiv w:val="1"/>
      <w:marLeft w:val="0"/>
      <w:marRight w:val="0"/>
      <w:marTop w:val="0"/>
      <w:marBottom w:val="0"/>
      <w:divBdr>
        <w:top w:val="none" w:sz="0" w:space="0" w:color="auto"/>
        <w:left w:val="none" w:sz="0" w:space="0" w:color="auto"/>
        <w:bottom w:val="none" w:sz="0" w:space="0" w:color="auto"/>
        <w:right w:val="none" w:sz="0" w:space="0" w:color="auto"/>
      </w:divBdr>
    </w:div>
    <w:div w:id="86124816">
      <w:bodyDiv w:val="1"/>
      <w:marLeft w:val="0"/>
      <w:marRight w:val="0"/>
      <w:marTop w:val="0"/>
      <w:marBottom w:val="0"/>
      <w:divBdr>
        <w:top w:val="none" w:sz="0" w:space="0" w:color="auto"/>
        <w:left w:val="none" w:sz="0" w:space="0" w:color="auto"/>
        <w:bottom w:val="none" w:sz="0" w:space="0" w:color="auto"/>
        <w:right w:val="none" w:sz="0" w:space="0" w:color="auto"/>
      </w:divBdr>
    </w:div>
    <w:div w:id="128864257">
      <w:bodyDiv w:val="1"/>
      <w:marLeft w:val="0"/>
      <w:marRight w:val="0"/>
      <w:marTop w:val="0"/>
      <w:marBottom w:val="0"/>
      <w:divBdr>
        <w:top w:val="none" w:sz="0" w:space="0" w:color="auto"/>
        <w:left w:val="none" w:sz="0" w:space="0" w:color="auto"/>
        <w:bottom w:val="none" w:sz="0" w:space="0" w:color="auto"/>
        <w:right w:val="none" w:sz="0" w:space="0" w:color="auto"/>
      </w:divBdr>
      <w:divsChild>
        <w:div w:id="1496265383">
          <w:marLeft w:val="0"/>
          <w:marRight w:val="0"/>
          <w:marTop w:val="0"/>
          <w:marBottom w:val="0"/>
          <w:divBdr>
            <w:top w:val="none" w:sz="0" w:space="0" w:color="auto"/>
            <w:left w:val="none" w:sz="0" w:space="0" w:color="auto"/>
            <w:bottom w:val="none" w:sz="0" w:space="0" w:color="auto"/>
            <w:right w:val="none" w:sz="0" w:space="0" w:color="auto"/>
          </w:divBdr>
        </w:div>
        <w:div w:id="1365718072">
          <w:marLeft w:val="0"/>
          <w:marRight w:val="0"/>
          <w:marTop w:val="0"/>
          <w:marBottom w:val="0"/>
          <w:divBdr>
            <w:top w:val="none" w:sz="0" w:space="0" w:color="auto"/>
            <w:left w:val="none" w:sz="0" w:space="0" w:color="auto"/>
            <w:bottom w:val="none" w:sz="0" w:space="0" w:color="auto"/>
            <w:right w:val="none" w:sz="0" w:space="0" w:color="auto"/>
          </w:divBdr>
        </w:div>
        <w:div w:id="1301688739">
          <w:marLeft w:val="0"/>
          <w:marRight w:val="0"/>
          <w:marTop w:val="0"/>
          <w:marBottom w:val="0"/>
          <w:divBdr>
            <w:top w:val="none" w:sz="0" w:space="0" w:color="auto"/>
            <w:left w:val="none" w:sz="0" w:space="0" w:color="auto"/>
            <w:bottom w:val="none" w:sz="0" w:space="0" w:color="auto"/>
            <w:right w:val="none" w:sz="0" w:space="0" w:color="auto"/>
          </w:divBdr>
        </w:div>
        <w:div w:id="1360203609">
          <w:marLeft w:val="0"/>
          <w:marRight w:val="0"/>
          <w:marTop w:val="0"/>
          <w:marBottom w:val="0"/>
          <w:divBdr>
            <w:top w:val="none" w:sz="0" w:space="0" w:color="auto"/>
            <w:left w:val="none" w:sz="0" w:space="0" w:color="auto"/>
            <w:bottom w:val="none" w:sz="0" w:space="0" w:color="auto"/>
            <w:right w:val="none" w:sz="0" w:space="0" w:color="auto"/>
          </w:divBdr>
        </w:div>
        <w:div w:id="1615558555">
          <w:marLeft w:val="0"/>
          <w:marRight w:val="0"/>
          <w:marTop w:val="0"/>
          <w:marBottom w:val="0"/>
          <w:divBdr>
            <w:top w:val="none" w:sz="0" w:space="0" w:color="auto"/>
            <w:left w:val="none" w:sz="0" w:space="0" w:color="auto"/>
            <w:bottom w:val="none" w:sz="0" w:space="0" w:color="auto"/>
            <w:right w:val="none" w:sz="0" w:space="0" w:color="auto"/>
          </w:divBdr>
        </w:div>
        <w:div w:id="278727384">
          <w:marLeft w:val="0"/>
          <w:marRight w:val="0"/>
          <w:marTop w:val="0"/>
          <w:marBottom w:val="0"/>
          <w:divBdr>
            <w:top w:val="none" w:sz="0" w:space="0" w:color="auto"/>
            <w:left w:val="none" w:sz="0" w:space="0" w:color="auto"/>
            <w:bottom w:val="none" w:sz="0" w:space="0" w:color="auto"/>
            <w:right w:val="none" w:sz="0" w:space="0" w:color="auto"/>
          </w:divBdr>
        </w:div>
        <w:div w:id="2084181988">
          <w:marLeft w:val="0"/>
          <w:marRight w:val="0"/>
          <w:marTop w:val="0"/>
          <w:marBottom w:val="0"/>
          <w:divBdr>
            <w:top w:val="none" w:sz="0" w:space="0" w:color="auto"/>
            <w:left w:val="none" w:sz="0" w:space="0" w:color="auto"/>
            <w:bottom w:val="none" w:sz="0" w:space="0" w:color="auto"/>
            <w:right w:val="none" w:sz="0" w:space="0" w:color="auto"/>
          </w:divBdr>
        </w:div>
        <w:div w:id="112290039">
          <w:marLeft w:val="0"/>
          <w:marRight w:val="0"/>
          <w:marTop w:val="0"/>
          <w:marBottom w:val="0"/>
          <w:divBdr>
            <w:top w:val="none" w:sz="0" w:space="0" w:color="auto"/>
            <w:left w:val="none" w:sz="0" w:space="0" w:color="auto"/>
            <w:bottom w:val="none" w:sz="0" w:space="0" w:color="auto"/>
            <w:right w:val="none" w:sz="0" w:space="0" w:color="auto"/>
          </w:divBdr>
        </w:div>
        <w:div w:id="80838425">
          <w:marLeft w:val="0"/>
          <w:marRight w:val="0"/>
          <w:marTop w:val="0"/>
          <w:marBottom w:val="0"/>
          <w:divBdr>
            <w:top w:val="none" w:sz="0" w:space="0" w:color="auto"/>
            <w:left w:val="none" w:sz="0" w:space="0" w:color="auto"/>
            <w:bottom w:val="none" w:sz="0" w:space="0" w:color="auto"/>
            <w:right w:val="none" w:sz="0" w:space="0" w:color="auto"/>
          </w:divBdr>
        </w:div>
        <w:div w:id="3174643">
          <w:marLeft w:val="0"/>
          <w:marRight w:val="0"/>
          <w:marTop w:val="0"/>
          <w:marBottom w:val="0"/>
          <w:divBdr>
            <w:top w:val="none" w:sz="0" w:space="0" w:color="auto"/>
            <w:left w:val="none" w:sz="0" w:space="0" w:color="auto"/>
            <w:bottom w:val="none" w:sz="0" w:space="0" w:color="auto"/>
            <w:right w:val="none" w:sz="0" w:space="0" w:color="auto"/>
          </w:divBdr>
        </w:div>
        <w:div w:id="891110699">
          <w:marLeft w:val="0"/>
          <w:marRight w:val="0"/>
          <w:marTop w:val="0"/>
          <w:marBottom w:val="0"/>
          <w:divBdr>
            <w:top w:val="none" w:sz="0" w:space="0" w:color="auto"/>
            <w:left w:val="none" w:sz="0" w:space="0" w:color="auto"/>
            <w:bottom w:val="none" w:sz="0" w:space="0" w:color="auto"/>
            <w:right w:val="none" w:sz="0" w:space="0" w:color="auto"/>
          </w:divBdr>
        </w:div>
        <w:div w:id="322658919">
          <w:marLeft w:val="0"/>
          <w:marRight w:val="0"/>
          <w:marTop w:val="0"/>
          <w:marBottom w:val="0"/>
          <w:divBdr>
            <w:top w:val="none" w:sz="0" w:space="0" w:color="auto"/>
            <w:left w:val="none" w:sz="0" w:space="0" w:color="auto"/>
            <w:bottom w:val="none" w:sz="0" w:space="0" w:color="auto"/>
            <w:right w:val="none" w:sz="0" w:space="0" w:color="auto"/>
          </w:divBdr>
        </w:div>
        <w:div w:id="883448223">
          <w:marLeft w:val="0"/>
          <w:marRight w:val="0"/>
          <w:marTop w:val="0"/>
          <w:marBottom w:val="0"/>
          <w:divBdr>
            <w:top w:val="none" w:sz="0" w:space="0" w:color="auto"/>
            <w:left w:val="none" w:sz="0" w:space="0" w:color="auto"/>
            <w:bottom w:val="none" w:sz="0" w:space="0" w:color="auto"/>
            <w:right w:val="none" w:sz="0" w:space="0" w:color="auto"/>
          </w:divBdr>
        </w:div>
        <w:div w:id="1404403291">
          <w:marLeft w:val="0"/>
          <w:marRight w:val="0"/>
          <w:marTop w:val="0"/>
          <w:marBottom w:val="0"/>
          <w:divBdr>
            <w:top w:val="none" w:sz="0" w:space="0" w:color="auto"/>
            <w:left w:val="none" w:sz="0" w:space="0" w:color="auto"/>
            <w:bottom w:val="none" w:sz="0" w:space="0" w:color="auto"/>
            <w:right w:val="none" w:sz="0" w:space="0" w:color="auto"/>
          </w:divBdr>
        </w:div>
        <w:div w:id="1390763398">
          <w:marLeft w:val="0"/>
          <w:marRight w:val="0"/>
          <w:marTop w:val="0"/>
          <w:marBottom w:val="0"/>
          <w:divBdr>
            <w:top w:val="none" w:sz="0" w:space="0" w:color="auto"/>
            <w:left w:val="none" w:sz="0" w:space="0" w:color="auto"/>
            <w:bottom w:val="none" w:sz="0" w:space="0" w:color="auto"/>
            <w:right w:val="none" w:sz="0" w:space="0" w:color="auto"/>
          </w:divBdr>
          <w:divsChild>
            <w:div w:id="312417210">
              <w:marLeft w:val="0"/>
              <w:marRight w:val="0"/>
              <w:marTop w:val="0"/>
              <w:marBottom w:val="0"/>
              <w:divBdr>
                <w:top w:val="none" w:sz="0" w:space="0" w:color="auto"/>
                <w:left w:val="none" w:sz="0" w:space="0" w:color="auto"/>
                <w:bottom w:val="none" w:sz="0" w:space="0" w:color="auto"/>
                <w:right w:val="none" w:sz="0" w:space="0" w:color="auto"/>
              </w:divBdr>
            </w:div>
            <w:div w:id="1135025304">
              <w:marLeft w:val="0"/>
              <w:marRight w:val="0"/>
              <w:marTop w:val="0"/>
              <w:marBottom w:val="0"/>
              <w:divBdr>
                <w:top w:val="none" w:sz="0" w:space="0" w:color="auto"/>
                <w:left w:val="none" w:sz="0" w:space="0" w:color="auto"/>
                <w:bottom w:val="none" w:sz="0" w:space="0" w:color="auto"/>
                <w:right w:val="none" w:sz="0" w:space="0" w:color="auto"/>
              </w:divBdr>
            </w:div>
            <w:div w:id="203761072">
              <w:marLeft w:val="0"/>
              <w:marRight w:val="0"/>
              <w:marTop w:val="0"/>
              <w:marBottom w:val="0"/>
              <w:divBdr>
                <w:top w:val="none" w:sz="0" w:space="0" w:color="auto"/>
                <w:left w:val="none" w:sz="0" w:space="0" w:color="auto"/>
                <w:bottom w:val="none" w:sz="0" w:space="0" w:color="auto"/>
                <w:right w:val="none" w:sz="0" w:space="0" w:color="auto"/>
              </w:divBdr>
            </w:div>
          </w:divsChild>
        </w:div>
        <w:div w:id="1873884173">
          <w:marLeft w:val="0"/>
          <w:marRight w:val="0"/>
          <w:marTop w:val="0"/>
          <w:marBottom w:val="0"/>
          <w:divBdr>
            <w:top w:val="none" w:sz="0" w:space="0" w:color="auto"/>
            <w:left w:val="none" w:sz="0" w:space="0" w:color="auto"/>
            <w:bottom w:val="none" w:sz="0" w:space="0" w:color="auto"/>
            <w:right w:val="none" w:sz="0" w:space="0" w:color="auto"/>
          </w:divBdr>
        </w:div>
        <w:div w:id="1635333405">
          <w:marLeft w:val="0"/>
          <w:marRight w:val="0"/>
          <w:marTop w:val="0"/>
          <w:marBottom w:val="0"/>
          <w:divBdr>
            <w:top w:val="none" w:sz="0" w:space="0" w:color="auto"/>
            <w:left w:val="none" w:sz="0" w:space="0" w:color="auto"/>
            <w:bottom w:val="none" w:sz="0" w:space="0" w:color="auto"/>
            <w:right w:val="none" w:sz="0" w:space="0" w:color="auto"/>
          </w:divBdr>
        </w:div>
        <w:div w:id="902907599">
          <w:marLeft w:val="0"/>
          <w:marRight w:val="0"/>
          <w:marTop w:val="0"/>
          <w:marBottom w:val="0"/>
          <w:divBdr>
            <w:top w:val="none" w:sz="0" w:space="0" w:color="auto"/>
            <w:left w:val="none" w:sz="0" w:space="0" w:color="auto"/>
            <w:bottom w:val="none" w:sz="0" w:space="0" w:color="auto"/>
            <w:right w:val="none" w:sz="0" w:space="0" w:color="auto"/>
          </w:divBdr>
        </w:div>
        <w:div w:id="275866418">
          <w:marLeft w:val="0"/>
          <w:marRight w:val="0"/>
          <w:marTop w:val="0"/>
          <w:marBottom w:val="0"/>
          <w:divBdr>
            <w:top w:val="none" w:sz="0" w:space="0" w:color="auto"/>
            <w:left w:val="none" w:sz="0" w:space="0" w:color="auto"/>
            <w:bottom w:val="none" w:sz="0" w:space="0" w:color="auto"/>
            <w:right w:val="none" w:sz="0" w:space="0" w:color="auto"/>
          </w:divBdr>
        </w:div>
        <w:div w:id="220791514">
          <w:marLeft w:val="0"/>
          <w:marRight w:val="0"/>
          <w:marTop w:val="0"/>
          <w:marBottom w:val="0"/>
          <w:divBdr>
            <w:top w:val="none" w:sz="0" w:space="0" w:color="auto"/>
            <w:left w:val="none" w:sz="0" w:space="0" w:color="auto"/>
            <w:bottom w:val="none" w:sz="0" w:space="0" w:color="auto"/>
            <w:right w:val="none" w:sz="0" w:space="0" w:color="auto"/>
          </w:divBdr>
        </w:div>
        <w:div w:id="1923446680">
          <w:marLeft w:val="0"/>
          <w:marRight w:val="0"/>
          <w:marTop w:val="0"/>
          <w:marBottom w:val="0"/>
          <w:divBdr>
            <w:top w:val="none" w:sz="0" w:space="0" w:color="auto"/>
            <w:left w:val="none" w:sz="0" w:space="0" w:color="auto"/>
            <w:bottom w:val="none" w:sz="0" w:space="0" w:color="auto"/>
            <w:right w:val="none" w:sz="0" w:space="0" w:color="auto"/>
          </w:divBdr>
        </w:div>
        <w:div w:id="801197302">
          <w:marLeft w:val="0"/>
          <w:marRight w:val="0"/>
          <w:marTop w:val="0"/>
          <w:marBottom w:val="0"/>
          <w:divBdr>
            <w:top w:val="none" w:sz="0" w:space="0" w:color="auto"/>
            <w:left w:val="none" w:sz="0" w:space="0" w:color="auto"/>
            <w:bottom w:val="none" w:sz="0" w:space="0" w:color="auto"/>
            <w:right w:val="none" w:sz="0" w:space="0" w:color="auto"/>
          </w:divBdr>
        </w:div>
      </w:divsChild>
    </w:div>
    <w:div w:id="362824368">
      <w:bodyDiv w:val="1"/>
      <w:marLeft w:val="0"/>
      <w:marRight w:val="0"/>
      <w:marTop w:val="0"/>
      <w:marBottom w:val="0"/>
      <w:divBdr>
        <w:top w:val="none" w:sz="0" w:space="0" w:color="auto"/>
        <w:left w:val="none" w:sz="0" w:space="0" w:color="auto"/>
        <w:bottom w:val="none" w:sz="0" w:space="0" w:color="auto"/>
        <w:right w:val="none" w:sz="0" w:space="0" w:color="auto"/>
      </w:divBdr>
    </w:div>
    <w:div w:id="401299564">
      <w:bodyDiv w:val="1"/>
      <w:marLeft w:val="0"/>
      <w:marRight w:val="0"/>
      <w:marTop w:val="0"/>
      <w:marBottom w:val="0"/>
      <w:divBdr>
        <w:top w:val="none" w:sz="0" w:space="0" w:color="auto"/>
        <w:left w:val="none" w:sz="0" w:space="0" w:color="auto"/>
        <w:bottom w:val="none" w:sz="0" w:space="0" w:color="auto"/>
        <w:right w:val="none" w:sz="0" w:space="0" w:color="auto"/>
      </w:divBdr>
    </w:div>
    <w:div w:id="437532903">
      <w:bodyDiv w:val="1"/>
      <w:marLeft w:val="0"/>
      <w:marRight w:val="0"/>
      <w:marTop w:val="0"/>
      <w:marBottom w:val="0"/>
      <w:divBdr>
        <w:top w:val="none" w:sz="0" w:space="0" w:color="auto"/>
        <w:left w:val="none" w:sz="0" w:space="0" w:color="auto"/>
        <w:bottom w:val="none" w:sz="0" w:space="0" w:color="auto"/>
        <w:right w:val="none" w:sz="0" w:space="0" w:color="auto"/>
      </w:divBdr>
      <w:divsChild>
        <w:div w:id="392511910">
          <w:marLeft w:val="0"/>
          <w:marRight w:val="0"/>
          <w:marTop w:val="0"/>
          <w:marBottom w:val="0"/>
          <w:divBdr>
            <w:top w:val="none" w:sz="0" w:space="0" w:color="auto"/>
            <w:left w:val="none" w:sz="0" w:space="0" w:color="auto"/>
            <w:bottom w:val="none" w:sz="0" w:space="0" w:color="auto"/>
            <w:right w:val="none" w:sz="0" w:space="0" w:color="auto"/>
          </w:divBdr>
          <w:divsChild>
            <w:div w:id="718213479">
              <w:marLeft w:val="0"/>
              <w:marRight w:val="0"/>
              <w:marTop w:val="0"/>
              <w:marBottom w:val="0"/>
              <w:divBdr>
                <w:top w:val="none" w:sz="0" w:space="0" w:color="auto"/>
                <w:left w:val="none" w:sz="0" w:space="0" w:color="auto"/>
                <w:bottom w:val="none" w:sz="0" w:space="0" w:color="auto"/>
                <w:right w:val="none" w:sz="0" w:space="0" w:color="auto"/>
              </w:divBdr>
              <w:divsChild>
                <w:div w:id="151002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235855">
      <w:bodyDiv w:val="1"/>
      <w:marLeft w:val="0"/>
      <w:marRight w:val="0"/>
      <w:marTop w:val="0"/>
      <w:marBottom w:val="0"/>
      <w:divBdr>
        <w:top w:val="none" w:sz="0" w:space="0" w:color="auto"/>
        <w:left w:val="none" w:sz="0" w:space="0" w:color="auto"/>
        <w:bottom w:val="none" w:sz="0" w:space="0" w:color="auto"/>
        <w:right w:val="none" w:sz="0" w:space="0" w:color="auto"/>
      </w:divBdr>
    </w:div>
    <w:div w:id="485052832">
      <w:bodyDiv w:val="1"/>
      <w:marLeft w:val="0"/>
      <w:marRight w:val="0"/>
      <w:marTop w:val="0"/>
      <w:marBottom w:val="0"/>
      <w:divBdr>
        <w:top w:val="none" w:sz="0" w:space="0" w:color="auto"/>
        <w:left w:val="none" w:sz="0" w:space="0" w:color="auto"/>
        <w:bottom w:val="none" w:sz="0" w:space="0" w:color="auto"/>
        <w:right w:val="none" w:sz="0" w:space="0" w:color="auto"/>
      </w:divBdr>
      <w:divsChild>
        <w:div w:id="324286462">
          <w:marLeft w:val="0"/>
          <w:marRight w:val="0"/>
          <w:marTop w:val="0"/>
          <w:marBottom w:val="0"/>
          <w:divBdr>
            <w:top w:val="none" w:sz="0" w:space="0" w:color="auto"/>
            <w:left w:val="none" w:sz="0" w:space="0" w:color="auto"/>
            <w:bottom w:val="none" w:sz="0" w:space="0" w:color="auto"/>
            <w:right w:val="none" w:sz="0" w:space="0" w:color="auto"/>
          </w:divBdr>
          <w:divsChild>
            <w:div w:id="468713492">
              <w:marLeft w:val="0"/>
              <w:marRight w:val="0"/>
              <w:marTop w:val="0"/>
              <w:marBottom w:val="0"/>
              <w:divBdr>
                <w:top w:val="none" w:sz="0" w:space="0" w:color="auto"/>
                <w:left w:val="none" w:sz="0" w:space="0" w:color="auto"/>
                <w:bottom w:val="none" w:sz="0" w:space="0" w:color="auto"/>
                <w:right w:val="none" w:sz="0" w:space="0" w:color="auto"/>
              </w:divBdr>
              <w:divsChild>
                <w:div w:id="56958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879243">
      <w:bodyDiv w:val="1"/>
      <w:marLeft w:val="0"/>
      <w:marRight w:val="0"/>
      <w:marTop w:val="0"/>
      <w:marBottom w:val="0"/>
      <w:divBdr>
        <w:top w:val="none" w:sz="0" w:space="0" w:color="auto"/>
        <w:left w:val="none" w:sz="0" w:space="0" w:color="auto"/>
        <w:bottom w:val="none" w:sz="0" w:space="0" w:color="auto"/>
        <w:right w:val="none" w:sz="0" w:space="0" w:color="auto"/>
      </w:divBdr>
    </w:div>
    <w:div w:id="620964749">
      <w:bodyDiv w:val="1"/>
      <w:marLeft w:val="0"/>
      <w:marRight w:val="0"/>
      <w:marTop w:val="0"/>
      <w:marBottom w:val="0"/>
      <w:divBdr>
        <w:top w:val="none" w:sz="0" w:space="0" w:color="auto"/>
        <w:left w:val="none" w:sz="0" w:space="0" w:color="auto"/>
        <w:bottom w:val="none" w:sz="0" w:space="0" w:color="auto"/>
        <w:right w:val="none" w:sz="0" w:space="0" w:color="auto"/>
      </w:divBdr>
    </w:div>
    <w:div w:id="627861395">
      <w:bodyDiv w:val="1"/>
      <w:marLeft w:val="0"/>
      <w:marRight w:val="0"/>
      <w:marTop w:val="0"/>
      <w:marBottom w:val="0"/>
      <w:divBdr>
        <w:top w:val="none" w:sz="0" w:space="0" w:color="auto"/>
        <w:left w:val="none" w:sz="0" w:space="0" w:color="auto"/>
        <w:bottom w:val="none" w:sz="0" w:space="0" w:color="auto"/>
        <w:right w:val="none" w:sz="0" w:space="0" w:color="auto"/>
      </w:divBdr>
      <w:divsChild>
        <w:div w:id="950479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5143407">
              <w:marLeft w:val="0"/>
              <w:marRight w:val="0"/>
              <w:marTop w:val="0"/>
              <w:marBottom w:val="0"/>
              <w:divBdr>
                <w:top w:val="none" w:sz="0" w:space="0" w:color="auto"/>
                <w:left w:val="none" w:sz="0" w:space="0" w:color="auto"/>
                <w:bottom w:val="none" w:sz="0" w:space="0" w:color="auto"/>
                <w:right w:val="none" w:sz="0" w:space="0" w:color="auto"/>
              </w:divBdr>
              <w:divsChild>
                <w:div w:id="1484076710">
                  <w:marLeft w:val="0"/>
                  <w:marRight w:val="0"/>
                  <w:marTop w:val="0"/>
                  <w:marBottom w:val="0"/>
                  <w:divBdr>
                    <w:top w:val="none" w:sz="0" w:space="0" w:color="auto"/>
                    <w:left w:val="none" w:sz="0" w:space="0" w:color="auto"/>
                    <w:bottom w:val="none" w:sz="0" w:space="0" w:color="auto"/>
                    <w:right w:val="none" w:sz="0" w:space="0" w:color="auto"/>
                  </w:divBdr>
                  <w:divsChild>
                    <w:div w:id="94877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758815">
      <w:bodyDiv w:val="1"/>
      <w:marLeft w:val="0"/>
      <w:marRight w:val="0"/>
      <w:marTop w:val="0"/>
      <w:marBottom w:val="0"/>
      <w:divBdr>
        <w:top w:val="none" w:sz="0" w:space="0" w:color="auto"/>
        <w:left w:val="none" w:sz="0" w:space="0" w:color="auto"/>
        <w:bottom w:val="none" w:sz="0" w:space="0" w:color="auto"/>
        <w:right w:val="none" w:sz="0" w:space="0" w:color="auto"/>
      </w:divBdr>
      <w:divsChild>
        <w:div w:id="1555703397">
          <w:marLeft w:val="0"/>
          <w:marRight w:val="0"/>
          <w:marTop w:val="0"/>
          <w:marBottom w:val="0"/>
          <w:divBdr>
            <w:top w:val="none" w:sz="0" w:space="0" w:color="auto"/>
            <w:left w:val="none" w:sz="0" w:space="0" w:color="auto"/>
            <w:bottom w:val="none" w:sz="0" w:space="0" w:color="auto"/>
            <w:right w:val="none" w:sz="0" w:space="0" w:color="auto"/>
          </w:divBdr>
        </w:div>
        <w:div w:id="1924216600">
          <w:marLeft w:val="0"/>
          <w:marRight w:val="0"/>
          <w:marTop w:val="0"/>
          <w:marBottom w:val="0"/>
          <w:divBdr>
            <w:top w:val="none" w:sz="0" w:space="0" w:color="auto"/>
            <w:left w:val="none" w:sz="0" w:space="0" w:color="auto"/>
            <w:bottom w:val="none" w:sz="0" w:space="0" w:color="auto"/>
            <w:right w:val="none" w:sz="0" w:space="0" w:color="auto"/>
          </w:divBdr>
        </w:div>
      </w:divsChild>
    </w:div>
    <w:div w:id="863981553">
      <w:bodyDiv w:val="1"/>
      <w:marLeft w:val="0"/>
      <w:marRight w:val="0"/>
      <w:marTop w:val="0"/>
      <w:marBottom w:val="0"/>
      <w:divBdr>
        <w:top w:val="none" w:sz="0" w:space="0" w:color="auto"/>
        <w:left w:val="none" w:sz="0" w:space="0" w:color="auto"/>
        <w:bottom w:val="none" w:sz="0" w:space="0" w:color="auto"/>
        <w:right w:val="none" w:sz="0" w:space="0" w:color="auto"/>
      </w:divBdr>
    </w:div>
    <w:div w:id="895237981">
      <w:bodyDiv w:val="1"/>
      <w:marLeft w:val="0"/>
      <w:marRight w:val="0"/>
      <w:marTop w:val="0"/>
      <w:marBottom w:val="0"/>
      <w:divBdr>
        <w:top w:val="none" w:sz="0" w:space="0" w:color="auto"/>
        <w:left w:val="none" w:sz="0" w:space="0" w:color="auto"/>
        <w:bottom w:val="none" w:sz="0" w:space="0" w:color="auto"/>
        <w:right w:val="none" w:sz="0" w:space="0" w:color="auto"/>
      </w:divBdr>
    </w:div>
    <w:div w:id="906497027">
      <w:bodyDiv w:val="1"/>
      <w:marLeft w:val="0"/>
      <w:marRight w:val="0"/>
      <w:marTop w:val="0"/>
      <w:marBottom w:val="0"/>
      <w:divBdr>
        <w:top w:val="none" w:sz="0" w:space="0" w:color="auto"/>
        <w:left w:val="none" w:sz="0" w:space="0" w:color="auto"/>
        <w:bottom w:val="none" w:sz="0" w:space="0" w:color="auto"/>
        <w:right w:val="none" w:sz="0" w:space="0" w:color="auto"/>
      </w:divBdr>
    </w:div>
    <w:div w:id="940987474">
      <w:bodyDiv w:val="1"/>
      <w:marLeft w:val="0"/>
      <w:marRight w:val="0"/>
      <w:marTop w:val="0"/>
      <w:marBottom w:val="0"/>
      <w:divBdr>
        <w:top w:val="none" w:sz="0" w:space="0" w:color="auto"/>
        <w:left w:val="none" w:sz="0" w:space="0" w:color="auto"/>
        <w:bottom w:val="none" w:sz="0" w:space="0" w:color="auto"/>
        <w:right w:val="none" w:sz="0" w:space="0" w:color="auto"/>
      </w:divBdr>
    </w:div>
    <w:div w:id="951596195">
      <w:bodyDiv w:val="1"/>
      <w:marLeft w:val="0"/>
      <w:marRight w:val="0"/>
      <w:marTop w:val="0"/>
      <w:marBottom w:val="0"/>
      <w:divBdr>
        <w:top w:val="none" w:sz="0" w:space="0" w:color="auto"/>
        <w:left w:val="none" w:sz="0" w:space="0" w:color="auto"/>
        <w:bottom w:val="none" w:sz="0" w:space="0" w:color="auto"/>
        <w:right w:val="none" w:sz="0" w:space="0" w:color="auto"/>
      </w:divBdr>
    </w:div>
    <w:div w:id="963123428">
      <w:bodyDiv w:val="1"/>
      <w:marLeft w:val="0"/>
      <w:marRight w:val="0"/>
      <w:marTop w:val="0"/>
      <w:marBottom w:val="0"/>
      <w:divBdr>
        <w:top w:val="none" w:sz="0" w:space="0" w:color="auto"/>
        <w:left w:val="none" w:sz="0" w:space="0" w:color="auto"/>
        <w:bottom w:val="none" w:sz="0" w:space="0" w:color="auto"/>
        <w:right w:val="none" w:sz="0" w:space="0" w:color="auto"/>
      </w:divBdr>
    </w:div>
    <w:div w:id="967007489">
      <w:bodyDiv w:val="1"/>
      <w:marLeft w:val="0"/>
      <w:marRight w:val="0"/>
      <w:marTop w:val="0"/>
      <w:marBottom w:val="0"/>
      <w:divBdr>
        <w:top w:val="none" w:sz="0" w:space="0" w:color="auto"/>
        <w:left w:val="none" w:sz="0" w:space="0" w:color="auto"/>
        <w:bottom w:val="none" w:sz="0" w:space="0" w:color="auto"/>
        <w:right w:val="none" w:sz="0" w:space="0" w:color="auto"/>
      </w:divBdr>
      <w:divsChild>
        <w:div w:id="12859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5516868">
      <w:bodyDiv w:val="1"/>
      <w:marLeft w:val="0"/>
      <w:marRight w:val="0"/>
      <w:marTop w:val="0"/>
      <w:marBottom w:val="0"/>
      <w:divBdr>
        <w:top w:val="none" w:sz="0" w:space="0" w:color="auto"/>
        <w:left w:val="none" w:sz="0" w:space="0" w:color="auto"/>
        <w:bottom w:val="none" w:sz="0" w:space="0" w:color="auto"/>
        <w:right w:val="none" w:sz="0" w:space="0" w:color="auto"/>
      </w:divBdr>
      <w:divsChild>
        <w:div w:id="20375847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0515031">
              <w:marLeft w:val="0"/>
              <w:marRight w:val="0"/>
              <w:marTop w:val="0"/>
              <w:marBottom w:val="0"/>
              <w:divBdr>
                <w:top w:val="none" w:sz="0" w:space="0" w:color="auto"/>
                <w:left w:val="none" w:sz="0" w:space="0" w:color="auto"/>
                <w:bottom w:val="none" w:sz="0" w:space="0" w:color="auto"/>
                <w:right w:val="none" w:sz="0" w:space="0" w:color="auto"/>
              </w:divBdr>
              <w:divsChild>
                <w:div w:id="163120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78839">
      <w:bodyDiv w:val="1"/>
      <w:marLeft w:val="0"/>
      <w:marRight w:val="0"/>
      <w:marTop w:val="0"/>
      <w:marBottom w:val="0"/>
      <w:divBdr>
        <w:top w:val="none" w:sz="0" w:space="0" w:color="auto"/>
        <w:left w:val="none" w:sz="0" w:space="0" w:color="auto"/>
        <w:bottom w:val="none" w:sz="0" w:space="0" w:color="auto"/>
        <w:right w:val="none" w:sz="0" w:space="0" w:color="auto"/>
      </w:divBdr>
      <w:divsChild>
        <w:div w:id="2007787051">
          <w:marLeft w:val="0"/>
          <w:marRight w:val="0"/>
          <w:marTop w:val="0"/>
          <w:marBottom w:val="0"/>
          <w:divBdr>
            <w:top w:val="none" w:sz="0" w:space="0" w:color="auto"/>
            <w:left w:val="none" w:sz="0" w:space="0" w:color="auto"/>
            <w:bottom w:val="none" w:sz="0" w:space="0" w:color="auto"/>
            <w:right w:val="none" w:sz="0" w:space="0" w:color="auto"/>
          </w:divBdr>
          <w:divsChild>
            <w:div w:id="1153645584">
              <w:marLeft w:val="0"/>
              <w:marRight w:val="0"/>
              <w:marTop w:val="0"/>
              <w:marBottom w:val="0"/>
              <w:divBdr>
                <w:top w:val="none" w:sz="0" w:space="0" w:color="auto"/>
                <w:left w:val="none" w:sz="0" w:space="0" w:color="auto"/>
                <w:bottom w:val="none" w:sz="0" w:space="0" w:color="auto"/>
                <w:right w:val="none" w:sz="0" w:space="0" w:color="auto"/>
              </w:divBdr>
            </w:div>
            <w:div w:id="1843085730">
              <w:marLeft w:val="0"/>
              <w:marRight w:val="0"/>
              <w:marTop w:val="0"/>
              <w:marBottom w:val="0"/>
              <w:divBdr>
                <w:top w:val="none" w:sz="0" w:space="0" w:color="auto"/>
                <w:left w:val="none" w:sz="0" w:space="0" w:color="auto"/>
                <w:bottom w:val="none" w:sz="0" w:space="0" w:color="auto"/>
                <w:right w:val="none" w:sz="0" w:space="0" w:color="auto"/>
              </w:divBdr>
            </w:div>
          </w:divsChild>
        </w:div>
        <w:div w:id="844782365">
          <w:marLeft w:val="0"/>
          <w:marRight w:val="0"/>
          <w:marTop w:val="0"/>
          <w:marBottom w:val="0"/>
          <w:divBdr>
            <w:top w:val="none" w:sz="0" w:space="0" w:color="auto"/>
            <w:left w:val="none" w:sz="0" w:space="0" w:color="auto"/>
            <w:bottom w:val="none" w:sz="0" w:space="0" w:color="auto"/>
            <w:right w:val="none" w:sz="0" w:space="0" w:color="auto"/>
          </w:divBdr>
        </w:div>
        <w:div w:id="1586644690">
          <w:marLeft w:val="0"/>
          <w:marRight w:val="0"/>
          <w:marTop w:val="0"/>
          <w:marBottom w:val="0"/>
          <w:divBdr>
            <w:top w:val="none" w:sz="0" w:space="0" w:color="auto"/>
            <w:left w:val="none" w:sz="0" w:space="0" w:color="auto"/>
            <w:bottom w:val="none" w:sz="0" w:space="0" w:color="auto"/>
            <w:right w:val="none" w:sz="0" w:space="0" w:color="auto"/>
          </w:divBdr>
        </w:div>
        <w:div w:id="1963149569">
          <w:marLeft w:val="0"/>
          <w:marRight w:val="0"/>
          <w:marTop w:val="0"/>
          <w:marBottom w:val="0"/>
          <w:divBdr>
            <w:top w:val="none" w:sz="0" w:space="0" w:color="auto"/>
            <w:left w:val="none" w:sz="0" w:space="0" w:color="auto"/>
            <w:bottom w:val="none" w:sz="0" w:space="0" w:color="auto"/>
            <w:right w:val="none" w:sz="0" w:space="0" w:color="auto"/>
          </w:divBdr>
        </w:div>
        <w:div w:id="1511989253">
          <w:marLeft w:val="0"/>
          <w:marRight w:val="0"/>
          <w:marTop w:val="0"/>
          <w:marBottom w:val="0"/>
          <w:divBdr>
            <w:top w:val="none" w:sz="0" w:space="0" w:color="auto"/>
            <w:left w:val="none" w:sz="0" w:space="0" w:color="auto"/>
            <w:bottom w:val="none" w:sz="0" w:space="0" w:color="auto"/>
            <w:right w:val="none" w:sz="0" w:space="0" w:color="auto"/>
          </w:divBdr>
        </w:div>
        <w:div w:id="1744447166">
          <w:marLeft w:val="0"/>
          <w:marRight w:val="0"/>
          <w:marTop w:val="0"/>
          <w:marBottom w:val="0"/>
          <w:divBdr>
            <w:top w:val="none" w:sz="0" w:space="0" w:color="auto"/>
            <w:left w:val="none" w:sz="0" w:space="0" w:color="auto"/>
            <w:bottom w:val="none" w:sz="0" w:space="0" w:color="auto"/>
            <w:right w:val="none" w:sz="0" w:space="0" w:color="auto"/>
          </w:divBdr>
        </w:div>
        <w:div w:id="1495684227">
          <w:marLeft w:val="0"/>
          <w:marRight w:val="0"/>
          <w:marTop w:val="0"/>
          <w:marBottom w:val="0"/>
          <w:divBdr>
            <w:top w:val="none" w:sz="0" w:space="0" w:color="auto"/>
            <w:left w:val="none" w:sz="0" w:space="0" w:color="auto"/>
            <w:bottom w:val="none" w:sz="0" w:space="0" w:color="auto"/>
            <w:right w:val="none" w:sz="0" w:space="0" w:color="auto"/>
          </w:divBdr>
        </w:div>
        <w:div w:id="1417827043">
          <w:marLeft w:val="0"/>
          <w:marRight w:val="0"/>
          <w:marTop w:val="0"/>
          <w:marBottom w:val="0"/>
          <w:divBdr>
            <w:top w:val="none" w:sz="0" w:space="0" w:color="auto"/>
            <w:left w:val="none" w:sz="0" w:space="0" w:color="auto"/>
            <w:bottom w:val="none" w:sz="0" w:space="0" w:color="auto"/>
            <w:right w:val="none" w:sz="0" w:space="0" w:color="auto"/>
          </w:divBdr>
        </w:div>
        <w:div w:id="1664552759">
          <w:marLeft w:val="0"/>
          <w:marRight w:val="0"/>
          <w:marTop w:val="0"/>
          <w:marBottom w:val="0"/>
          <w:divBdr>
            <w:top w:val="none" w:sz="0" w:space="0" w:color="auto"/>
            <w:left w:val="none" w:sz="0" w:space="0" w:color="auto"/>
            <w:bottom w:val="none" w:sz="0" w:space="0" w:color="auto"/>
            <w:right w:val="none" w:sz="0" w:space="0" w:color="auto"/>
          </w:divBdr>
        </w:div>
      </w:divsChild>
    </w:div>
    <w:div w:id="1214150420">
      <w:bodyDiv w:val="1"/>
      <w:marLeft w:val="0"/>
      <w:marRight w:val="0"/>
      <w:marTop w:val="0"/>
      <w:marBottom w:val="0"/>
      <w:divBdr>
        <w:top w:val="none" w:sz="0" w:space="0" w:color="auto"/>
        <w:left w:val="none" w:sz="0" w:space="0" w:color="auto"/>
        <w:bottom w:val="none" w:sz="0" w:space="0" w:color="auto"/>
        <w:right w:val="none" w:sz="0" w:space="0" w:color="auto"/>
      </w:divBdr>
      <w:divsChild>
        <w:div w:id="11494438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7627158">
              <w:marLeft w:val="0"/>
              <w:marRight w:val="0"/>
              <w:marTop w:val="0"/>
              <w:marBottom w:val="0"/>
              <w:divBdr>
                <w:top w:val="none" w:sz="0" w:space="0" w:color="auto"/>
                <w:left w:val="none" w:sz="0" w:space="0" w:color="auto"/>
                <w:bottom w:val="none" w:sz="0" w:space="0" w:color="auto"/>
                <w:right w:val="none" w:sz="0" w:space="0" w:color="auto"/>
              </w:divBdr>
              <w:divsChild>
                <w:div w:id="630599634">
                  <w:marLeft w:val="0"/>
                  <w:marRight w:val="0"/>
                  <w:marTop w:val="0"/>
                  <w:marBottom w:val="0"/>
                  <w:divBdr>
                    <w:top w:val="none" w:sz="0" w:space="0" w:color="auto"/>
                    <w:left w:val="none" w:sz="0" w:space="0" w:color="auto"/>
                    <w:bottom w:val="none" w:sz="0" w:space="0" w:color="auto"/>
                    <w:right w:val="none" w:sz="0" w:space="0" w:color="auto"/>
                  </w:divBdr>
                  <w:divsChild>
                    <w:div w:id="8085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331055">
      <w:bodyDiv w:val="1"/>
      <w:marLeft w:val="0"/>
      <w:marRight w:val="0"/>
      <w:marTop w:val="0"/>
      <w:marBottom w:val="0"/>
      <w:divBdr>
        <w:top w:val="none" w:sz="0" w:space="0" w:color="auto"/>
        <w:left w:val="none" w:sz="0" w:space="0" w:color="auto"/>
        <w:bottom w:val="none" w:sz="0" w:space="0" w:color="auto"/>
        <w:right w:val="none" w:sz="0" w:space="0" w:color="auto"/>
      </w:divBdr>
    </w:div>
    <w:div w:id="1383207976">
      <w:bodyDiv w:val="1"/>
      <w:marLeft w:val="0"/>
      <w:marRight w:val="0"/>
      <w:marTop w:val="0"/>
      <w:marBottom w:val="0"/>
      <w:divBdr>
        <w:top w:val="none" w:sz="0" w:space="0" w:color="auto"/>
        <w:left w:val="none" w:sz="0" w:space="0" w:color="auto"/>
        <w:bottom w:val="none" w:sz="0" w:space="0" w:color="auto"/>
        <w:right w:val="none" w:sz="0" w:space="0" w:color="auto"/>
      </w:divBdr>
      <w:divsChild>
        <w:div w:id="565381714">
          <w:marLeft w:val="0"/>
          <w:marRight w:val="0"/>
          <w:marTop w:val="0"/>
          <w:marBottom w:val="0"/>
          <w:divBdr>
            <w:top w:val="none" w:sz="0" w:space="0" w:color="auto"/>
            <w:left w:val="none" w:sz="0" w:space="0" w:color="auto"/>
            <w:bottom w:val="none" w:sz="0" w:space="0" w:color="auto"/>
            <w:right w:val="none" w:sz="0" w:space="0" w:color="auto"/>
          </w:divBdr>
        </w:div>
        <w:div w:id="1978870835">
          <w:marLeft w:val="0"/>
          <w:marRight w:val="0"/>
          <w:marTop w:val="0"/>
          <w:marBottom w:val="0"/>
          <w:divBdr>
            <w:top w:val="none" w:sz="0" w:space="0" w:color="auto"/>
            <w:left w:val="none" w:sz="0" w:space="0" w:color="auto"/>
            <w:bottom w:val="none" w:sz="0" w:space="0" w:color="auto"/>
            <w:right w:val="none" w:sz="0" w:space="0" w:color="auto"/>
          </w:divBdr>
        </w:div>
        <w:div w:id="589435694">
          <w:marLeft w:val="0"/>
          <w:marRight w:val="0"/>
          <w:marTop w:val="0"/>
          <w:marBottom w:val="0"/>
          <w:divBdr>
            <w:top w:val="none" w:sz="0" w:space="0" w:color="auto"/>
            <w:left w:val="none" w:sz="0" w:space="0" w:color="auto"/>
            <w:bottom w:val="none" w:sz="0" w:space="0" w:color="auto"/>
            <w:right w:val="none" w:sz="0" w:space="0" w:color="auto"/>
          </w:divBdr>
        </w:div>
        <w:div w:id="1760639275">
          <w:marLeft w:val="0"/>
          <w:marRight w:val="0"/>
          <w:marTop w:val="0"/>
          <w:marBottom w:val="0"/>
          <w:divBdr>
            <w:top w:val="none" w:sz="0" w:space="0" w:color="auto"/>
            <w:left w:val="none" w:sz="0" w:space="0" w:color="auto"/>
            <w:bottom w:val="none" w:sz="0" w:space="0" w:color="auto"/>
            <w:right w:val="none" w:sz="0" w:space="0" w:color="auto"/>
          </w:divBdr>
        </w:div>
        <w:div w:id="916717634">
          <w:marLeft w:val="0"/>
          <w:marRight w:val="0"/>
          <w:marTop w:val="0"/>
          <w:marBottom w:val="0"/>
          <w:divBdr>
            <w:top w:val="none" w:sz="0" w:space="0" w:color="auto"/>
            <w:left w:val="none" w:sz="0" w:space="0" w:color="auto"/>
            <w:bottom w:val="none" w:sz="0" w:space="0" w:color="auto"/>
            <w:right w:val="none" w:sz="0" w:space="0" w:color="auto"/>
          </w:divBdr>
        </w:div>
        <w:div w:id="2131625814">
          <w:marLeft w:val="0"/>
          <w:marRight w:val="0"/>
          <w:marTop w:val="0"/>
          <w:marBottom w:val="0"/>
          <w:divBdr>
            <w:top w:val="none" w:sz="0" w:space="0" w:color="auto"/>
            <w:left w:val="none" w:sz="0" w:space="0" w:color="auto"/>
            <w:bottom w:val="none" w:sz="0" w:space="0" w:color="auto"/>
            <w:right w:val="none" w:sz="0" w:space="0" w:color="auto"/>
          </w:divBdr>
        </w:div>
        <w:div w:id="2053916841">
          <w:marLeft w:val="0"/>
          <w:marRight w:val="0"/>
          <w:marTop w:val="0"/>
          <w:marBottom w:val="0"/>
          <w:divBdr>
            <w:top w:val="none" w:sz="0" w:space="0" w:color="auto"/>
            <w:left w:val="none" w:sz="0" w:space="0" w:color="auto"/>
            <w:bottom w:val="none" w:sz="0" w:space="0" w:color="auto"/>
            <w:right w:val="none" w:sz="0" w:space="0" w:color="auto"/>
          </w:divBdr>
        </w:div>
        <w:div w:id="685792951">
          <w:marLeft w:val="0"/>
          <w:marRight w:val="0"/>
          <w:marTop w:val="0"/>
          <w:marBottom w:val="0"/>
          <w:divBdr>
            <w:top w:val="none" w:sz="0" w:space="0" w:color="auto"/>
            <w:left w:val="none" w:sz="0" w:space="0" w:color="auto"/>
            <w:bottom w:val="none" w:sz="0" w:space="0" w:color="auto"/>
            <w:right w:val="none" w:sz="0" w:space="0" w:color="auto"/>
          </w:divBdr>
        </w:div>
        <w:div w:id="740911356">
          <w:marLeft w:val="0"/>
          <w:marRight w:val="0"/>
          <w:marTop w:val="0"/>
          <w:marBottom w:val="0"/>
          <w:divBdr>
            <w:top w:val="none" w:sz="0" w:space="0" w:color="auto"/>
            <w:left w:val="none" w:sz="0" w:space="0" w:color="auto"/>
            <w:bottom w:val="none" w:sz="0" w:space="0" w:color="auto"/>
            <w:right w:val="none" w:sz="0" w:space="0" w:color="auto"/>
          </w:divBdr>
        </w:div>
        <w:div w:id="1072847309">
          <w:marLeft w:val="0"/>
          <w:marRight w:val="0"/>
          <w:marTop w:val="0"/>
          <w:marBottom w:val="0"/>
          <w:divBdr>
            <w:top w:val="none" w:sz="0" w:space="0" w:color="auto"/>
            <w:left w:val="none" w:sz="0" w:space="0" w:color="auto"/>
            <w:bottom w:val="none" w:sz="0" w:space="0" w:color="auto"/>
            <w:right w:val="none" w:sz="0" w:space="0" w:color="auto"/>
          </w:divBdr>
        </w:div>
        <w:div w:id="1038167008">
          <w:marLeft w:val="0"/>
          <w:marRight w:val="0"/>
          <w:marTop w:val="0"/>
          <w:marBottom w:val="0"/>
          <w:divBdr>
            <w:top w:val="none" w:sz="0" w:space="0" w:color="auto"/>
            <w:left w:val="none" w:sz="0" w:space="0" w:color="auto"/>
            <w:bottom w:val="none" w:sz="0" w:space="0" w:color="auto"/>
            <w:right w:val="none" w:sz="0" w:space="0" w:color="auto"/>
          </w:divBdr>
        </w:div>
      </w:divsChild>
    </w:div>
    <w:div w:id="1471047711">
      <w:bodyDiv w:val="1"/>
      <w:marLeft w:val="0"/>
      <w:marRight w:val="0"/>
      <w:marTop w:val="0"/>
      <w:marBottom w:val="0"/>
      <w:divBdr>
        <w:top w:val="none" w:sz="0" w:space="0" w:color="auto"/>
        <w:left w:val="none" w:sz="0" w:space="0" w:color="auto"/>
        <w:bottom w:val="none" w:sz="0" w:space="0" w:color="auto"/>
        <w:right w:val="none" w:sz="0" w:space="0" w:color="auto"/>
      </w:divBdr>
      <w:divsChild>
        <w:div w:id="1864396082">
          <w:marLeft w:val="0"/>
          <w:marRight w:val="0"/>
          <w:marTop w:val="0"/>
          <w:marBottom w:val="0"/>
          <w:divBdr>
            <w:top w:val="none" w:sz="0" w:space="0" w:color="auto"/>
            <w:left w:val="none" w:sz="0" w:space="0" w:color="auto"/>
            <w:bottom w:val="none" w:sz="0" w:space="0" w:color="auto"/>
            <w:right w:val="none" w:sz="0" w:space="0" w:color="auto"/>
          </w:divBdr>
        </w:div>
        <w:div w:id="1010183947">
          <w:marLeft w:val="0"/>
          <w:marRight w:val="0"/>
          <w:marTop w:val="0"/>
          <w:marBottom w:val="0"/>
          <w:divBdr>
            <w:top w:val="none" w:sz="0" w:space="0" w:color="auto"/>
            <w:left w:val="none" w:sz="0" w:space="0" w:color="auto"/>
            <w:bottom w:val="none" w:sz="0" w:space="0" w:color="auto"/>
            <w:right w:val="none" w:sz="0" w:space="0" w:color="auto"/>
          </w:divBdr>
        </w:div>
        <w:div w:id="1644700106">
          <w:marLeft w:val="0"/>
          <w:marRight w:val="0"/>
          <w:marTop w:val="0"/>
          <w:marBottom w:val="0"/>
          <w:divBdr>
            <w:top w:val="none" w:sz="0" w:space="0" w:color="auto"/>
            <w:left w:val="none" w:sz="0" w:space="0" w:color="auto"/>
            <w:bottom w:val="none" w:sz="0" w:space="0" w:color="auto"/>
            <w:right w:val="none" w:sz="0" w:space="0" w:color="auto"/>
          </w:divBdr>
        </w:div>
        <w:div w:id="1453405520">
          <w:marLeft w:val="0"/>
          <w:marRight w:val="0"/>
          <w:marTop w:val="0"/>
          <w:marBottom w:val="0"/>
          <w:divBdr>
            <w:top w:val="none" w:sz="0" w:space="0" w:color="auto"/>
            <w:left w:val="none" w:sz="0" w:space="0" w:color="auto"/>
            <w:bottom w:val="none" w:sz="0" w:space="0" w:color="auto"/>
            <w:right w:val="none" w:sz="0" w:space="0" w:color="auto"/>
          </w:divBdr>
        </w:div>
        <w:div w:id="1644650386">
          <w:marLeft w:val="0"/>
          <w:marRight w:val="0"/>
          <w:marTop w:val="0"/>
          <w:marBottom w:val="0"/>
          <w:divBdr>
            <w:top w:val="none" w:sz="0" w:space="0" w:color="auto"/>
            <w:left w:val="none" w:sz="0" w:space="0" w:color="auto"/>
            <w:bottom w:val="none" w:sz="0" w:space="0" w:color="auto"/>
            <w:right w:val="none" w:sz="0" w:space="0" w:color="auto"/>
          </w:divBdr>
        </w:div>
        <w:div w:id="2079286865">
          <w:marLeft w:val="0"/>
          <w:marRight w:val="0"/>
          <w:marTop w:val="0"/>
          <w:marBottom w:val="0"/>
          <w:divBdr>
            <w:top w:val="none" w:sz="0" w:space="0" w:color="auto"/>
            <w:left w:val="none" w:sz="0" w:space="0" w:color="auto"/>
            <w:bottom w:val="none" w:sz="0" w:space="0" w:color="auto"/>
            <w:right w:val="none" w:sz="0" w:space="0" w:color="auto"/>
          </w:divBdr>
        </w:div>
        <w:div w:id="1249535045">
          <w:marLeft w:val="0"/>
          <w:marRight w:val="0"/>
          <w:marTop w:val="0"/>
          <w:marBottom w:val="0"/>
          <w:divBdr>
            <w:top w:val="none" w:sz="0" w:space="0" w:color="auto"/>
            <w:left w:val="none" w:sz="0" w:space="0" w:color="auto"/>
            <w:bottom w:val="none" w:sz="0" w:space="0" w:color="auto"/>
            <w:right w:val="none" w:sz="0" w:space="0" w:color="auto"/>
          </w:divBdr>
        </w:div>
        <w:div w:id="1615403296">
          <w:marLeft w:val="0"/>
          <w:marRight w:val="0"/>
          <w:marTop w:val="0"/>
          <w:marBottom w:val="0"/>
          <w:divBdr>
            <w:top w:val="none" w:sz="0" w:space="0" w:color="auto"/>
            <w:left w:val="none" w:sz="0" w:space="0" w:color="auto"/>
            <w:bottom w:val="none" w:sz="0" w:space="0" w:color="auto"/>
            <w:right w:val="none" w:sz="0" w:space="0" w:color="auto"/>
          </w:divBdr>
        </w:div>
        <w:div w:id="1830756278">
          <w:marLeft w:val="0"/>
          <w:marRight w:val="0"/>
          <w:marTop w:val="0"/>
          <w:marBottom w:val="0"/>
          <w:divBdr>
            <w:top w:val="none" w:sz="0" w:space="0" w:color="auto"/>
            <w:left w:val="none" w:sz="0" w:space="0" w:color="auto"/>
            <w:bottom w:val="none" w:sz="0" w:space="0" w:color="auto"/>
            <w:right w:val="none" w:sz="0" w:space="0" w:color="auto"/>
          </w:divBdr>
        </w:div>
        <w:div w:id="448553127">
          <w:marLeft w:val="0"/>
          <w:marRight w:val="0"/>
          <w:marTop w:val="0"/>
          <w:marBottom w:val="0"/>
          <w:divBdr>
            <w:top w:val="none" w:sz="0" w:space="0" w:color="auto"/>
            <w:left w:val="none" w:sz="0" w:space="0" w:color="auto"/>
            <w:bottom w:val="none" w:sz="0" w:space="0" w:color="auto"/>
            <w:right w:val="none" w:sz="0" w:space="0" w:color="auto"/>
          </w:divBdr>
        </w:div>
        <w:div w:id="108159176">
          <w:marLeft w:val="0"/>
          <w:marRight w:val="0"/>
          <w:marTop w:val="0"/>
          <w:marBottom w:val="0"/>
          <w:divBdr>
            <w:top w:val="none" w:sz="0" w:space="0" w:color="auto"/>
            <w:left w:val="none" w:sz="0" w:space="0" w:color="auto"/>
            <w:bottom w:val="none" w:sz="0" w:space="0" w:color="auto"/>
            <w:right w:val="none" w:sz="0" w:space="0" w:color="auto"/>
          </w:divBdr>
        </w:div>
        <w:div w:id="1815222954">
          <w:marLeft w:val="0"/>
          <w:marRight w:val="0"/>
          <w:marTop w:val="0"/>
          <w:marBottom w:val="0"/>
          <w:divBdr>
            <w:top w:val="none" w:sz="0" w:space="0" w:color="auto"/>
            <w:left w:val="none" w:sz="0" w:space="0" w:color="auto"/>
            <w:bottom w:val="none" w:sz="0" w:space="0" w:color="auto"/>
            <w:right w:val="none" w:sz="0" w:space="0" w:color="auto"/>
          </w:divBdr>
        </w:div>
        <w:div w:id="163975459">
          <w:marLeft w:val="0"/>
          <w:marRight w:val="0"/>
          <w:marTop w:val="0"/>
          <w:marBottom w:val="0"/>
          <w:divBdr>
            <w:top w:val="none" w:sz="0" w:space="0" w:color="auto"/>
            <w:left w:val="none" w:sz="0" w:space="0" w:color="auto"/>
            <w:bottom w:val="none" w:sz="0" w:space="0" w:color="auto"/>
            <w:right w:val="none" w:sz="0" w:space="0" w:color="auto"/>
          </w:divBdr>
        </w:div>
        <w:div w:id="1842962680">
          <w:marLeft w:val="0"/>
          <w:marRight w:val="0"/>
          <w:marTop w:val="0"/>
          <w:marBottom w:val="0"/>
          <w:divBdr>
            <w:top w:val="none" w:sz="0" w:space="0" w:color="auto"/>
            <w:left w:val="none" w:sz="0" w:space="0" w:color="auto"/>
            <w:bottom w:val="none" w:sz="0" w:space="0" w:color="auto"/>
            <w:right w:val="none" w:sz="0" w:space="0" w:color="auto"/>
          </w:divBdr>
        </w:div>
        <w:div w:id="1063018546">
          <w:marLeft w:val="0"/>
          <w:marRight w:val="0"/>
          <w:marTop w:val="0"/>
          <w:marBottom w:val="0"/>
          <w:divBdr>
            <w:top w:val="none" w:sz="0" w:space="0" w:color="auto"/>
            <w:left w:val="none" w:sz="0" w:space="0" w:color="auto"/>
            <w:bottom w:val="none" w:sz="0" w:space="0" w:color="auto"/>
            <w:right w:val="none" w:sz="0" w:space="0" w:color="auto"/>
          </w:divBdr>
        </w:div>
        <w:div w:id="1934507936">
          <w:marLeft w:val="0"/>
          <w:marRight w:val="0"/>
          <w:marTop w:val="0"/>
          <w:marBottom w:val="0"/>
          <w:divBdr>
            <w:top w:val="none" w:sz="0" w:space="0" w:color="auto"/>
            <w:left w:val="none" w:sz="0" w:space="0" w:color="auto"/>
            <w:bottom w:val="none" w:sz="0" w:space="0" w:color="auto"/>
            <w:right w:val="none" w:sz="0" w:space="0" w:color="auto"/>
          </w:divBdr>
        </w:div>
        <w:div w:id="35082888">
          <w:marLeft w:val="0"/>
          <w:marRight w:val="0"/>
          <w:marTop w:val="0"/>
          <w:marBottom w:val="0"/>
          <w:divBdr>
            <w:top w:val="none" w:sz="0" w:space="0" w:color="auto"/>
            <w:left w:val="none" w:sz="0" w:space="0" w:color="auto"/>
            <w:bottom w:val="none" w:sz="0" w:space="0" w:color="auto"/>
            <w:right w:val="none" w:sz="0" w:space="0" w:color="auto"/>
          </w:divBdr>
        </w:div>
        <w:div w:id="1527065148">
          <w:marLeft w:val="0"/>
          <w:marRight w:val="0"/>
          <w:marTop w:val="0"/>
          <w:marBottom w:val="0"/>
          <w:divBdr>
            <w:top w:val="none" w:sz="0" w:space="0" w:color="auto"/>
            <w:left w:val="none" w:sz="0" w:space="0" w:color="auto"/>
            <w:bottom w:val="none" w:sz="0" w:space="0" w:color="auto"/>
            <w:right w:val="none" w:sz="0" w:space="0" w:color="auto"/>
          </w:divBdr>
        </w:div>
      </w:divsChild>
    </w:div>
    <w:div w:id="1653218519">
      <w:bodyDiv w:val="1"/>
      <w:marLeft w:val="0"/>
      <w:marRight w:val="0"/>
      <w:marTop w:val="0"/>
      <w:marBottom w:val="0"/>
      <w:divBdr>
        <w:top w:val="none" w:sz="0" w:space="0" w:color="auto"/>
        <w:left w:val="none" w:sz="0" w:space="0" w:color="auto"/>
        <w:bottom w:val="none" w:sz="0" w:space="0" w:color="auto"/>
        <w:right w:val="none" w:sz="0" w:space="0" w:color="auto"/>
      </w:divBdr>
    </w:div>
    <w:div w:id="1706365019">
      <w:bodyDiv w:val="1"/>
      <w:marLeft w:val="0"/>
      <w:marRight w:val="0"/>
      <w:marTop w:val="0"/>
      <w:marBottom w:val="0"/>
      <w:divBdr>
        <w:top w:val="none" w:sz="0" w:space="0" w:color="auto"/>
        <w:left w:val="none" w:sz="0" w:space="0" w:color="auto"/>
        <w:bottom w:val="none" w:sz="0" w:space="0" w:color="auto"/>
        <w:right w:val="none" w:sz="0" w:space="0" w:color="auto"/>
      </w:divBdr>
    </w:div>
    <w:div w:id="1732923783">
      <w:bodyDiv w:val="1"/>
      <w:marLeft w:val="0"/>
      <w:marRight w:val="0"/>
      <w:marTop w:val="0"/>
      <w:marBottom w:val="0"/>
      <w:divBdr>
        <w:top w:val="none" w:sz="0" w:space="0" w:color="auto"/>
        <w:left w:val="none" w:sz="0" w:space="0" w:color="auto"/>
        <w:bottom w:val="none" w:sz="0" w:space="0" w:color="auto"/>
        <w:right w:val="none" w:sz="0" w:space="0" w:color="auto"/>
      </w:divBdr>
      <w:divsChild>
        <w:div w:id="2110656022">
          <w:marLeft w:val="0"/>
          <w:marRight w:val="0"/>
          <w:marTop w:val="0"/>
          <w:marBottom w:val="0"/>
          <w:divBdr>
            <w:top w:val="none" w:sz="0" w:space="0" w:color="auto"/>
            <w:left w:val="none" w:sz="0" w:space="0" w:color="auto"/>
            <w:bottom w:val="none" w:sz="0" w:space="0" w:color="auto"/>
            <w:right w:val="none" w:sz="0" w:space="0" w:color="auto"/>
          </w:divBdr>
        </w:div>
        <w:div w:id="1864634317">
          <w:marLeft w:val="0"/>
          <w:marRight w:val="0"/>
          <w:marTop w:val="0"/>
          <w:marBottom w:val="0"/>
          <w:divBdr>
            <w:top w:val="none" w:sz="0" w:space="0" w:color="auto"/>
            <w:left w:val="none" w:sz="0" w:space="0" w:color="auto"/>
            <w:bottom w:val="none" w:sz="0" w:space="0" w:color="auto"/>
            <w:right w:val="none" w:sz="0" w:space="0" w:color="auto"/>
          </w:divBdr>
        </w:div>
        <w:div w:id="990476847">
          <w:marLeft w:val="0"/>
          <w:marRight w:val="0"/>
          <w:marTop w:val="0"/>
          <w:marBottom w:val="0"/>
          <w:divBdr>
            <w:top w:val="none" w:sz="0" w:space="0" w:color="auto"/>
            <w:left w:val="none" w:sz="0" w:space="0" w:color="auto"/>
            <w:bottom w:val="none" w:sz="0" w:space="0" w:color="auto"/>
            <w:right w:val="none" w:sz="0" w:space="0" w:color="auto"/>
          </w:divBdr>
        </w:div>
        <w:div w:id="20085057">
          <w:marLeft w:val="0"/>
          <w:marRight w:val="0"/>
          <w:marTop w:val="0"/>
          <w:marBottom w:val="0"/>
          <w:divBdr>
            <w:top w:val="none" w:sz="0" w:space="0" w:color="auto"/>
            <w:left w:val="none" w:sz="0" w:space="0" w:color="auto"/>
            <w:bottom w:val="none" w:sz="0" w:space="0" w:color="auto"/>
            <w:right w:val="none" w:sz="0" w:space="0" w:color="auto"/>
          </w:divBdr>
        </w:div>
        <w:div w:id="1280641763">
          <w:marLeft w:val="0"/>
          <w:marRight w:val="0"/>
          <w:marTop w:val="0"/>
          <w:marBottom w:val="0"/>
          <w:divBdr>
            <w:top w:val="none" w:sz="0" w:space="0" w:color="auto"/>
            <w:left w:val="none" w:sz="0" w:space="0" w:color="auto"/>
            <w:bottom w:val="none" w:sz="0" w:space="0" w:color="auto"/>
            <w:right w:val="none" w:sz="0" w:space="0" w:color="auto"/>
          </w:divBdr>
        </w:div>
        <w:div w:id="818885711">
          <w:marLeft w:val="0"/>
          <w:marRight w:val="0"/>
          <w:marTop w:val="0"/>
          <w:marBottom w:val="0"/>
          <w:divBdr>
            <w:top w:val="none" w:sz="0" w:space="0" w:color="auto"/>
            <w:left w:val="none" w:sz="0" w:space="0" w:color="auto"/>
            <w:bottom w:val="none" w:sz="0" w:space="0" w:color="auto"/>
            <w:right w:val="none" w:sz="0" w:space="0" w:color="auto"/>
          </w:divBdr>
        </w:div>
        <w:div w:id="1404835397">
          <w:marLeft w:val="0"/>
          <w:marRight w:val="0"/>
          <w:marTop w:val="0"/>
          <w:marBottom w:val="0"/>
          <w:divBdr>
            <w:top w:val="none" w:sz="0" w:space="0" w:color="auto"/>
            <w:left w:val="none" w:sz="0" w:space="0" w:color="auto"/>
            <w:bottom w:val="none" w:sz="0" w:space="0" w:color="auto"/>
            <w:right w:val="none" w:sz="0" w:space="0" w:color="auto"/>
          </w:divBdr>
        </w:div>
        <w:div w:id="1916551180">
          <w:marLeft w:val="0"/>
          <w:marRight w:val="0"/>
          <w:marTop w:val="0"/>
          <w:marBottom w:val="0"/>
          <w:divBdr>
            <w:top w:val="none" w:sz="0" w:space="0" w:color="auto"/>
            <w:left w:val="none" w:sz="0" w:space="0" w:color="auto"/>
            <w:bottom w:val="none" w:sz="0" w:space="0" w:color="auto"/>
            <w:right w:val="none" w:sz="0" w:space="0" w:color="auto"/>
          </w:divBdr>
        </w:div>
        <w:div w:id="497111883">
          <w:marLeft w:val="0"/>
          <w:marRight w:val="0"/>
          <w:marTop w:val="0"/>
          <w:marBottom w:val="0"/>
          <w:divBdr>
            <w:top w:val="none" w:sz="0" w:space="0" w:color="auto"/>
            <w:left w:val="none" w:sz="0" w:space="0" w:color="auto"/>
            <w:bottom w:val="none" w:sz="0" w:space="0" w:color="auto"/>
            <w:right w:val="none" w:sz="0" w:space="0" w:color="auto"/>
          </w:divBdr>
        </w:div>
        <w:div w:id="2033530896">
          <w:marLeft w:val="0"/>
          <w:marRight w:val="0"/>
          <w:marTop w:val="0"/>
          <w:marBottom w:val="0"/>
          <w:divBdr>
            <w:top w:val="none" w:sz="0" w:space="0" w:color="auto"/>
            <w:left w:val="none" w:sz="0" w:space="0" w:color="auto"/>
            <w:bottom w:val="none" w:sz="0" w:space="0" w:color="auto"/>
            <w:right w:val="none" w:sz="0" w:space="0" w:color="auto"/>
          </w:divBdr>
        </w:div>
        <w:div w:id="1314488148">
          <w:marLeft w:val="0"/>
          <w:marRight w:val="0"/>
          <w:marTop w:val="0"/>
          <w:marBottom w:val="0"/>
          <w:divBdr>
            <w:top w:val="none" w:sz="0" w:space="0" w:color="auto"/>
            <w:left w:val="none" w:sz="0" w:space="0" w:color="auto"/>
            <w:bottom w:val="none" w:sz="0" w:space="0" w:color="auto"/>
            <w:right w:val="none" w:sz="0" w:space="0" w:color="auto"/>
          </w:divBdr>
        </w:div>
        <w:div w:id="2046324207">
          <w:marLeft w:val="0"/>
          <w:marRight w:val="0"/>
          <w:marTop w:val="0"/>
          <w:marBottom w:val="0"/>
          <w:divBdr>
            <w:top w:val="none" w:sz="0" w:space="0" w:color="auto"/>
            <w:left w:val="none" w:sz="0" w:space="0" w:color="auto"/>
            <w:bottom w:val="none" w:sz="0" w:space="0" w:color="auto"/>
            <w:right w:val="none" w:sz="0" w:space="0" w:color="auto"/>
          </w:divBdr>
        </w:div>
        <w:div w:id="164133656">
          <w:marLeft w:val="0"/>
          <w:marRight w:val="0"/>
          <w:marTop w:val="0"/>
          <w:marBottom w:val="0"/>
          <w:divBdr>
            <w:top w:val="none" w:sz="0" w:space="0" w:color="auto"/>
            <w:left w:val="none" w:sz="0" w:space="0" w:color="auto"/>
            <w:bottom w:val="none" w:sz="0" w:space="0" w:color="auto"/>
            <w:right w:val="none" w:sz="0" w:space="0" w:color="auto"/>
          </w:divBdr>
        </w:div>
        <w:div w:id="1956866685">
          <w:marLeft w:val="0"/>
          <w:marRight w:val="0"/>
          <w:marTop w:val="0"/>
          <w:marBottom w:val="0"/>
          <w:divBdr>
            <w:top w:val="none" w:sz="0" w:space="0" w:color="auto"/>
            <w:left w:val="none" w:sz="0" w:space="0" w:color="auto"/>
            <w:bottom w:val="none" w:sz="0" w:space="0" w:color="auto"/>
            <w:right w:val="none" w:sz="0" w:space="0" w:color="auto"/>
          </w:divBdr>
        </w:div>
        <w:div w:id="1494174319">
          <w:marLeft w:val="0"/>
          <w:marRight w:val="0"/>
          <w:marTop w:val="0"/>
          <w:marBottom w:val="0"/>
          <w:divBdr>
            <w:top w:val="none" w:sz="0" w:space="0" w:color="auto"/>
            <w:left w:val="none" w:sz="0" w:space="0" w:color="auto"/>
            <w:bottom w:val="none" w:sz="0" w:space="0" w:color="auto"/>
            <w:right w:val="none" w:sz="0" w:space="0" w:color="auto"/>
          </w:divBdr>
          <w:divsChild>
            <w:div w:id="1796748574">
              <w:marLeft w:val="0"/>
              <w:marRight w:val="0"/>
              <w:marTop w:val="0"/>
              <w:marBottom w:val="0"/>
              <w:divBdr>
                <w:top w:val="none" w:sz="0" w:space="0" w:color="auto"/>
                <w:left w:val="none" w:sz="0" w:space="0" w:color="auto"/>
                <w:bottom w:val="none" w:sz="0" w:space="0" w:color="auto"/>
                <w:right w:val="none" w:sz="0" w:space="0" w:color="auto"/>
              </w:divBdr>
            </w:div>
            <w:div w:id="1570772342">
              <w:marLeft w:val="0"/>
              <w:marRight w:val="0"/>
              <w:marTop w:val="0"/>
              <w:marBottom w:val="0"/>
              <w:divBdr>
                <w:top w:val="none" w:sz="0" w:space="0" w:color="auto"/>
                <w:left w:val="none" w:sz="0" w:space="0" w:color="auto"/>
                <w:bottom w:val="none" w:sz="0" w:space="0" w:color="auto"/>
                <w:right w:val="none" w:sz="0" w:space="0" w:color="auto"/>
              </w:divBdr>
            </w:div>
            <w:div w:id="1355377834">
              <w:marLeft w:val="0"/>
              <w:marRight w:val="0"/>
              <w:marTop w:val="0"/>
              <w:marBottom w:val="0"/>
              <w:divBdr>
                <w:top w:val="none" w:sz="0" w:space="0" w:color="auto"/>
                <w:left w:val="none" w:sz="0" w:space="0" w:color="auto"/>
                <w:bottom w:val="none" w:sz="0" w:space="0" w:color="auto"/>
                <w:right w:val="none" w:sz="0" w:space="0" w:color="auto"/>
              </w:divBdr>
            </w:div>
          </w:divsChild>
        </w:div>
        <w:div w:id="590243057">
          <w:marLeft w:val="0"/>
          <w:marRight w:val="0"/>
          <w:marTop w:val="0"/>
          <w:marBottom w:val="0"/>
          <w:divBdr>
            <w:top w:val="none" w:sz="0" w:space="0" w:color="auto"/>
            <w:left w:val="none" w:sz="0" w:space="0" w:color="auto"/>
            <w:bottom w:val="none" w:sz="0" w:space="0" w:color="auto"/>
            <w:right w:val="none" w:sz="0" w:space="0" w:color="auto"/>
          </w:divBdr>
        </w:div>
        <w:div w:id="559370289">
          <w:marLeft w:val="0"/>
          <w:marRight w:val="0"/>
          <w:marTop w:val="0"/>
          <w:marBottom w:val="0"/>
          <w:divBdr>
            <w:top w:val="none" w:sz="0" w:space="0" w:color="auto"/>
            <w:left w:val="none" w:sz="0" w:space="0" w:color="auto"/>
            <w:bottom w:val="none" w:sz="0" w:space="0" w:color="auto"/>
            <w:right w:val="none" w:sz="0" w:space="0" w:color="auto"/>
          </w:divBdr>
        </w:div>
        <w:div w:id="102579154">
          <w:marLeft w:val="0"/>
          <w:marRight w:val="0"/>
          <w:marTop w:val="0"/>
          <w:marBottom w:val="0"/>
          <w:divBdr>
            <w:top w:val="none" w:sz="0" w:space="0" w:color="auto"/>
            <w:left w:val="none" w:sz="0" w:space="0" w:color="auto"/>
            <w:bottom w:val="none" w:sz="0" w:space="0" w:color="auto"/>
            <w:right w:val="none" w:sz="0" w:space="0" w:color="auto"/>
          </w:divBdr>
        </w:div>
        <w:div w:id="2091080358">
          <w:marLeft w:val="0"/>
          <w:marRight w:val="0"/>
          <w:marTop w:val="0"/>
          <w:marBottom w:val="0"/>
          <w:divBdr>
            <w:top w:val="none" w:sz="0" w:space="0" w:color="auto"/>
            <w:left w:val="none" w:sz="0" w:space="0" w:color="auto"/>
            <w:bottom w:val="none" w:sz="0" w:space="0" w:color="auto"/>
            <w:right w:val="none" w:sz="0" w:space="0" w:color="auto"/>
          </w:divBdr>
        </w:div>
        <w:div w:id="615791704">
          <w:marLeft w:val="0"/>
          <w:marRight w:val="0"/>
          <w:marTop w:val="0"/>
          <w:marBottom w:val="0"/>
          <w:divBdr>
            <w:top w:val="none" w:sz="0" w:space="0" w:color="auto"/>
            <w:left w:val="none" w:sz="0" w:space="0" w:color="auto"/>
            <w:bottom w:val="none" w:sz="0" w:space="0" w:color="auto"/>
            <w:right w:val="none" w:sz="0" w:space="0" w:color="auto"/>
          </w:divBdr>
        </w:div>
        <w:div w:id="255599737">
          <w:marLeft w:val="0"/>
          <w:marRight w:val="0"/>
          <w:marTop w:val="0"/>
          <w:marBottom w:val="0"/>
          <w:divBdr>
            <w:top w:val="none" w:sz="0" w:space="0" w:color="auto"/>
            <w:left w:val="none" w:sz="0" w:space="0" w:color="auto"/>
            <w:bottom w:val="none" w:sz="0" w:space="0" w:color="auto"/>
            <w:right w:val="none" w:sz="0" w:space="0" w:color="auto"/>
          </w:divBdr>
        </w:div>
        <w:div w:id="1464346563">
          <w:marLeft w:val="0"/>
          <w:marRight w:val="0"/>
          <w:marTop w:val="0"/>
          <w:marBottom w:val="0"/>
          <w:divBdr>
            <w:top w:val="none" w:sz="0" w:space="0" w:color="auto"/>
            <w:left w:val="none" w:sz="0" w:space="0" w:color="auto"/>
            <w:bottom w:val="none" w:sz="0" w:space="0" w:color="auto"/>
            <w:right w:val="none" w:sz="0" w:space="0" w:color="auto"/>
          </w:divBdr>
        </w:div>
      </w:divsChild>
    </w:div>
    <w:div w:id="184898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raightforequality.org/transmaterials" TargetMode="External"/><Relationship Id="rId13" Type="http://schemas.openxmlformats.org/officeDocument/2006/relationships/hyperlink" Target="https://files.eric.ed.gov/fulltext/ED512337.pdf" TargetMode="External"/><Relationship Id="rId18" Type="http://schemas.openxmlformats.org/officeDocument/2006/relationships/hyperlink" Target="https://www.washingtonpost.com/local/education/fairfax-schools-transgender-protections/2021/07/16/d2b6c59a-e656-11eb-8aa5-5662858b696e_story.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dcps.dc.gov/sites/default/files/dc/sites/dcps/publication/attachments/Trans%20Guidance%20Brochure_FINAL_1.pdf" TargetMode="External"/><Relationship Id="rId7" Type="http://schemas.openxmlformats.org/officeDocument/2006/relationships/hyperlink" Target="https://straightforequality.org/workplacematerials" TargetMode="External"/><Relationship Id="rId12" Type="http://schemas.openxmlformats.org/officeDocument/2006/relationships/hyperlink" Target="https://www.netflix.com/watch/80211625?trackId=13752289" TargetMode="External"/><Relationship Id="rId17" Type="http://schemas.openxmlformats.org/officeDocument/2006/relationships/hyperlink" Target="https://www.pbs.org/video/transgender-youth-1640902731/"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engage.youth.gov/resources/being-ally-lgbt-people" TargetMode="External"/><Relationship Id="rId20" Type="http://schemas.openxmlformats.org/officeDocument/2006/relationships/hyperlink" Target="https://dcps.dc.gov/page/lgbtq-support-inclus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G3Mg0KQ_oZo"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mygwork.com/en/about-us" TargetMode="External"/><Relationship Id="rId23" Type="http://schemas.openxmlformats.org/officeDocument/2006/relationships/hyperlink" Target="https://www.thetrevorproject.org/resources/trevor-support-center/a-guide-to-being-an-ally-to-transgender-and-nonbinary-youth/" TargetMode="External"/><Relationship Id="rId10" Type="http://schemas.openxmlformats.org/officeDocument/2006/relationships/hyperlink" Target="https://www.youtube.com/watch?v=Uh4r95VBU2Q" TargetMode="External"/><Relationship Id="rId19" Type="http://schemas.openxmlformats.org/officeDocument/2006/relationships/hyperlink" Target="https://www.fcps.edu/lgbtqia" TargetMode="External"/><Relationship Id="rId4" Type="http://schemas.openxmlformats.org/officeDocument/2006/relationships/webSettings" Target="webSettings.xml"/><Relationship Id="rId9" Type="http://schemas.openxmlformats.org/officeDocument/2006/relationships/hyperlink" Target="https://www.youtube.com/channel/UCxOug4kSN-Kz5dVMwS-e8sw/about" TargetMode="External"/><Relationship Id="rId14" Type="http://schemas.openxmlformats.org/officeDocument/2006/relationships/hyperlink" Target="https://www.thetrevorproject.org/ally-training/" TargetMode="External"/><Relationship Id="rId22" Type="http://schemas.openxmlformats.org/officeDocument/2006/relationships/hyperlink" Target="https://www.montgomeryschoolsmd.org/uploadedFiles/students/rights/0504.21_GenderIdentityGuidelinesForStudents_Web.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1258</Words>
  <Characters>7171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Adkins</dc:creator>
  <cp:keywords/>
  <dc:description/>
  <cp:lastModifiedBy>Eddie Adkins</cp:lastModifiedBy>
  <cp:revision>23</cp:revision>
  <dcterms:created xsi:type="dcterms:W3CDTF">2021-12-13T17:46:00Z</dcterms:created>
  <dcterms:modified xsi:type="dcterms:W3CDTF">2022-01-02T20:40:00Z</dcterms:modified>
</cp:coreProperties>
</file>